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3E352B" w:rsidRDefault="0028588C" w:rsidP="0028588C">
      <w:pPr>
        <w:jc w:val="center"/>
        <w:rPr>
          <w:b/>
          <w:bCs/>
          <w:noProof/>
          <w:szCs w:val="24"/>
        </w:rPr>
      </w:pPr>
      <w:bookmarkStart w:id="0" w:name="_GoBack"/>
      <w:bookmarkEnd w:id="0"/>
      <w:r w:rsidRPr="003E352B">
        <w:rPr>
          <w:b/>
          <w:bCs/>
          <w:noProof/>
          <w:szCs w:val="24"/>
        </w:rPr>
        <w:t>T.C</w:t>
      </w:r>
    </w:p>
    <w:p w:rsidR="0028588C" w:rsidRPr="003E352B" w:rsidRDefault="003E352B" w:rsidP="0028588C">
      <w:pPr>
        <w:jc w:val="center"/>
        <w:rPr>
          <w:b/>
          <w:bCs/>
          <w:noProof/>
          <w:szCs w:val="24"/>
        </w:rPr>
      </w:pPr>
      <w:r w:rsidRPr="003E352B">
        <w:rPr>
          <w:b/>
          <w:bCs/>
          <w:noProof/>
          <w:szCs w:val="24"/>
        </w:rPr>
        <w:t xml:space="preserve">YILDIRIM </w:t>
      </w:r>
      <w:r w:rsidR="0028588C" w:rsidRPr="003E352B">
        <w:rPr>
          <w:b/>
          <w:bCs/>
          <w:noProof/>
          <w:szCs w:val="24"/>
        </w:rPr>
        <w:t>KAYMAKAMLIĞI</w:t>
      </w:r>
    </w:p>
    <w:p w:rsidR="0028588C" w:rsidRPr="00E22B8A" w:rsidRDefault="003E352B" w:rsidP="0028588C">
      <w:pPr>
        <w:jc w:val="center"/>
        <w:rPr>
          <w:b/>
          <w:bCs/>
          <w:noProof/>
          <w:szCs w:val="24"/>
        </w:rPr>
      </w:pPr>
      <w:r w:rsidRPr="003E352B">
        <w:rPr>
          <w:b/>
          <w:bCs/>
          <w:noProof/>
          <w:szCs w:val="24"/>
        </w:rPr>
        <w:t xml:space="preserve">ŞEHİT PİYADE BİNBAŞI ERCÜMENT TÜRKMEN </w:t>
      </w:r>
      <w:r w:rsidR="009A630C">
        <w:rPr>
          <w:b/>
          <w:bCs/>
          <w:noProof/>
          <w:szCs w:val="24"/>
        </w:rPr>
        <w:t>ORTA</w:t>
      </w:r>
      <w:r w:rsidR="0028588C" w:rsidRPr="003E352B">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3552E6">
        <w:rPr>
          <w:b/>
          <w:bCs/>
          <w:noProof/>
          <w:szCs w:val="24"/>
        </w:rPr>
        <w:lastRenderedPageBreak/>
        <w:drawing>
          <wp:inline distT="0" distB="0" distL="0" distR="0">
            <wp:extent cx="8823325" cy="532003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3325" cy="532003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1" w:name="_Toc531097530"/>
      <w:r w:rsidR="00BB57AE" w:rsidRPr="00A47F2F">
        <w:rPr>
          <w:szCs w:val="24"/>
        </w:rPr>
        <w:lastRenderedPageBreak/>
        <w:t>Sunuş</w:t>
      </w:r>
      <w:bookmarkEnd w:id="1"/>
    </w:p>
    <w:p w:rsidR="009C3FAC" w:rsidRDefault="009C3FAC" w:rsidP="009C3FAC">
      <w:pPr>
        <w:spacing w:after="0" w:line="264" w:lineRule="auto"/>
        <w:ind w:firstLine="708"/>
        <w:jc w:val="both"/>
      </w:pPr>
    </w:p>
    <w:p w:rsidR="009C3FAC" w:rsidRDefault="009C3FAC" w:rsidP="009C3FAC">
      <w:pPr>
        <w:spacing w:after="0" w:line="264" w:lineRule="auto"/>
        <w:ind w:firstLine="708"/>
        <w:jc w:val="both"/>
      </w:pPr>
    </w:p>
    <w:p w:rsidR="009C3FAC" w:rsidRDefault="009C3FAC" w:rsidP="009C3FAC">
      <w:pPr>
        <w:spacing w:after="0" w:line="264" w:lineRule="auto"/>
        <w:ind w:firstLine="708"/>
        <w:jc w:val="both"/>
      </w:pPr>
    </w:p>
    <w:p w:rsidR="009C3FAC" w:rsidRDefault="009C3FAC" w:rsidP="009C3FAC">
      <w:pPr>
        <w:spacing w:after="0" w:line="264" w:lineRule="auto"/>
        <w:ind w:firstLine="708"/>
        <w:jc w:val="both"/>
      </w:pPr>
    </w:p>
    <w:p w:rsidR="003E352B" w:rsidRPr="003E352B" w:rsidRDefault="003E352B" w:rsidP="009C3FAC">
      <w:pPr>
        <w:spacing w:after="0" w:line="264" w:lineRule="auto"/>
        <w:ind w:firstLine="708"/>
        <w:jc w:val="both"/>
        <w:rPr>
          <w:szCs w:val="24"/>
        </w:rPr>
      </w:pPr>
      <w:r w:rsidRPr="003E352B">
        <w:t xml:space="preserve"> </w:t>
      </w:r>
      <w:r w:rsidRPr="003E352B">
        <w:rPr>
          <w:szCs w:val="24"/>
        </w:rPr>
        <w:t xml:space="preserve">Günümüz dünyasında toplumsal ve ekonomik hayattaki hızlı değişimlere paralel olarak kamu yönetim anlayışı değişmekte ve katılımcılığa, paydaşlarının mutluluğuna ve hedeflere odaklanan bir yönetim anlayışı yerleşmektedir. Bu anlayış çerçevesinde, okulumuzda eğitim-öğretimdeki değişimleri takip ederek çağın gereklerine ayak uydurabilmek için, tüm paydaşlarımızın katılımıyla, çalışanlarımızın ve diğer paydaşlarımızın mutlu bir yaşam sürmelerini ve eğitim-öğretimin niteliğini artırmayı hedefliyoruz. Eğitim-öğretimin planlı bir süreç olması ve planlanması durumunda başarıya ulaşılabileceğine duyduğumuz inançla hareket ederek, katılımcı ve demokratik bir anlayışla, bizi mevcut durumumuzdan daha iyi yerlere taşıyacak fırsatları yakalamak ve muhtemel tehditlerden korunmak için 2019-2023 yıllarını kapsayan stratejik planı hazırlamış bulunuyoruz.  </w:t>
      </w:r>
    </w:p>
    <w:p w:rsidR="003E352B" w:rsidRPr="003E352B" w:rsidRDefault="003E352B" w:rsidP="003E352B">
      <w:pPr>
        <w:spacing w:after="0" w:line="264" w:lineRule="auto"/>
        <w:ind w:firstLine="708"/>
        <w:jc w:val="both"/>
        <w:rPr>
          <w:szCs w:val="24"/>
        </w:rPr>
      </w:pPr>
      <w:r w:rsidRPr="003E352B">
        <w:rPr>
          <w:szCs w:val="24"/>
        </w:rPr>
        <w:t xml:space="preserve"> Geleceğimize yön verecek olan 2019-2023 okul stratejik planın hazırlanmasında emeği geçen herkese teşekkür ediyor, katılımcı bir anlayışla oluşturulan stratejik planının okulumuz için olumlu sonuçlar vermesini temenni ediyorum.</w:t>
      </w:r>
    </w:p>
    <w:p w:rsidR="003E352B" w:rsidRPr="003E352B" w:rsidRDefault="003E352B" w:rsidP="003E352B">
      <w:pPr>
        <w:spacing w:after="0" w:line="264" w:lineRule="auto"/>
        <w:ind w:firstLine="708"/>
        <w:jc w:val="both"/>
        <w:rPr>
          <w:szCs w:val="24"/>
        </w:rPr>
      </w:pPr>
    </w:p>
    <w:p w:rsidR="003E352B" w:rsidRPr="003E352B" w:rsidRDefault="003E352B" w:rsidP="003E352B">
      <w:pPr>
        <w:spacing w:after="0" w:line="264" w:lineRule="auto"/>
        <w:ind w:firstLine="708"/>
        <w:jc w:val="both"/>
        <w:rPr>
          <w:szCs w:val="24"/>
        </w:rPr>
      </w:pPr>
    </w:p>
    <w:p w:rsidR="003E352B" w:rsidRPr="003E352B" w:rsidRDefault="003E352B" w:rsidP="003E352B">
      <w:pPr>
        <w:spacing w:after="0" w:line="264" w:lineRule="auto"/>
        <w:ind w:firstLine="708"/>
        <w:jc w:val="both"/>
        <w:rPr>
          <w:szCs w:val="24"/>
        </w:rPr>
      </w:pPr>
    </w:p>
    <w:p w:rsidR="009C3FAC" w:rsidRDefault="009C3FAC" w:rsidP="003E352B">
      <w:pPr>
        <w:spacing w:after="0" w:line="264" w:lineRule="auto"/>
        <w:ind w:firstLine="708"/>
        <w:jc w:val="both"/>
        <w:rPr>
          <w:szCs w:val="24"/>
        </w:rPr>
      </w:pPr>
    </w:p>
    <w:p w:rsidR="003E352B" w:rsidRPr="003E352B" w:rsidRDefault="002E0947" w:rsidP="009C3FAC">
      <w:pPr>
        <w:spacing w:after="0" w:line="264" w:lineRule="auto"/>
        <w:ind w:left="8496" w:firstLine="708"/>
        <w:jc w:val="both"/>
        <w:rPr>
          <w:szCs w:val="24"/>
        </w:rPr>
      </w:pPr>
      <w:r>
        <w:rPr>
          <w:szCs w:val="24"/>
        </w:rPr>
        <w:t>İsmail Oğuzhan UĞUR</w:t>
      </w:r>
    </w:p>
    <w:p w:rsidR="00A47F2F" w:rsidRPr="00A47F2F" w:rsidRDefault="003E352B" w:rsidP="00A82E4D">
      <w:pPr>
        <w:spacing w:after="0" w:line="264" w:lineRule="auto"/>
        <w:ind w:firstLine="708"/>
        <w:jc w:val="both"/>
        <w:rPr>
          <w:rFonts w:eastAsia="Adobe Garamond Pro Bold"/>
          <w:b/>
          <w:bCs/>
          <w:spacing w:val="-1"/>
          <w:szCs w:val="24"/>
        </w:rPr>
      </w:pPr>
      <w:r w:rsidRPr="003E352B">
        <w:rPr>
          <w:szCs w:val="24"/>
        </w:rPr>
        <w:t xml:space="preserve">                                                                                                                          </w:t>
      </w:r>
      <w:r w:rsidR="009C3FAC">
        <w:rPr>
          <w:szCs w:val="24"/>
        </w:rPr>
        <w:tab/>
        <w:t xml:space="preserve">                  </w:t>
      </w:r>
      <w:r w:rsidRPr="003E352B">
        <w:rPr>
          <w:szCs w:val="24"/>
        </w:rPr>
        <w:t xml:space="preserve">    Okul Müdürü</w:t>
      </w: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t>İçindekiler</w:t>
      </w:r>
      <w:bookmarkEnd w:id="2"/>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7603C9">
          <w:rPr>
            <w:noProof/>
            <w:webHidden/>
          </w:rPr>
          <w:t>3</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7603C9">
          <w:rPr>
            <w:noProof/>
            <w:webHidden/>
          </w:rPr>
          <w:t>4</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7603C9">
          <w:rPr>
            <w:noProof/>
            <w:webHidden/>
          </w:rPr>
          <w:t>5</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7603C9">
          <w:rPr>
            <w:noProof/>
            <w:webHidden/>
          </w:rPr>
          <w:t>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7603C9">
          <w:rPr>
            <w:noProof/>
            <w:webHidden/>
          </w:rPr>
          <w:t>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7603C9">
          <w:rPr>
            <w:noProof/>
            <w:webHidden/>
          </w:rPr>
          <w:t>9</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7603C9">
          <w:rPr>
            <w:noProof/>
            <w:webHidden/>
          </w:rPr>
          <w:t>16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7603C9">
          <w:rPr>
            <w:noProof/>
            <w:webHidden/>
          </w:rPr>
          <w:t>20</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7603C9">
          <w:rPr>
            <w:noProof/>
            <w:webHidden/>
          </w:rPr>
          <w:t>23</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7603C9">
          <w:rPr>
            <w:noProof/>
            <w:webHidden/>
          </w:rPr>
          <w:t>26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7603C9">
          <w:rPr>
            <w:noProof/>
            <w:webHidden/>
          </w:rPr>
          <w:t>26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7603C9">
          <w:rPr>
            <w:noProof/>
            <w:webHidden/>
          </w:rPr>
          <w:t>26</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7603C9">
          <w:rPr>
            <w:noProof/>
            <w:webHidden/>
          </w:rPr>
          <w:t>27</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7603C9">
          <w:rPr>
            <w:noProof/>
            <w:webHidden/>
          </w:rPr>
          <w:t>28</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7603C9">
          <w:rPr>
            <w:noProof/>
            <w:webHidden/>
          </w:rPr>
          <w:t>28</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7603C9">
          <w:rPr>
            <w:noProof/>
            <w:webHidden/>
          </w:rPr>
          <w:t>31</w:t>
        </w:r>
        <w:r w:rsidR="00373590">
          <w:rPr>
            <w:noProof/>
            <w:webHidden/>
          </w:rPr>
          <w:fldChar w:fldCharType="end"/>
        </w:r>
      </w:hyperlink>
    </w:p>
    <w:p w:rsidR="00373590" w:rsidRPr="007B0250" w:rsidRDefault="00607B9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7603C9">
          <w:rPr>
            <w:noProof/>
            <w:webHidden/>
          </w:rPr>
          <w:t>35</w:t>
        </w:r>
        <w:r w:rsidR="00373590">
          <w:rPr>
            <w:noProof/>
            <w:webHidden/>
          </w:rPr>
          <w:fldChar w:fldCharType="end"/>
        </w:r>
      </w:hyperlink>
    </w:p>
    <w:p w:rsidR="00373590" w:rsidRPr="007B0250" w:rsidRDefault="00607B9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577206">
          <w:rPr>
            <w:noProof/>
            <w:webHidden/>
          </w:rPr>
          <w:t>42</w:t>
        </w:r>
      </w:hyperlink>
    </w:p>
    <w:p w:rsidR="00373590" w:rsidRPr="007B0250" w:rsidRDefault="00373590">
      <w:pPr>
        <w:pStyle w:val="T1"/>
        <w:tabs>
          <w:tab w:val="right" w:leader="dot" w:pos="13994"/>
        </w:tabs>
        <w:rPr>
          <w:b w:val="0"/>
          <w:bCs w:val="0"/>
          <w:caps w:val="0"/>
          <w:noProof/>
          <w:sz w:val="22"/>
          <w:szCs w:val="22"/>
        </w:rPr>
      </w:pPr>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BB57AE" w:rsidRPr="00A47F2F" w:rsidRDefault="00A82E4D" w:rsidP="00A47F2F">
      <w:pPr>
        <w:pStyle w:val="Balk1"/>
        <w:spacing w:before="320" w:after="80"/>
        <w:rPr>
          <w:sz w:val="24"/>
          <w:szCs w:val="24"/>
        </w:rPr>
      </w:pPr>
      <w:bookmarkStart w:id="3" w:name="_Toc416085123"/>
      <w:bookmarkStart w:id="4" w:name="_Toc529519443"/>
      <w:bookmarkStart w:id="5" w:name="_Toc531097532"/>
      <w:r>
        <w:rPr>
          <w:sz w:val="24"/>
          <w:szCs w:val="24"/>
        </w:rPr>
        <w:t>B</w:t>
      </w:r>
      <w:r w:rsidR="00DD554F" w:rsidRPr="00A47F2F">
        <w:rPr>
          <w:sz w:val="24"/>
          <w:szCs w:val="24"/>
        </w:rPr>
        <w:t>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B75615">
        <w:tc>
          <w:tcPr>
            <w:tcW w:w="6912" w:type="dxa"/>
            <w:gridSpan w:val="2"/>
            <w:shd w:val="clear" w:color="auto" w:fill="auto"/>
            <w:vAlign w:val="center"/>
          </w:tcPr>
          <w:p w:rsidR="002D155D" w:rsidRPr="00D41148" w:rsidRDefault="002D155D" w:rsidP="00B75615">
            <w:pPr>
              <w:spacing w:after="0" w:line="240" w:lineRule="auto"/>
              <w:jc w:val="center"/>
              <w:rPr>
                <w:b/>
              </w:rPr>
            </w:pPr>
            <w:r w:rsidRPr="00D41148">
              <w:rPr>
                <w:b/>
                <w:sz w:val="28"/>
              </w:rPr>
              <w:t>Üst Kurul Bilgileri</w:t>
            </w:r>
          </w:p>
        </w:tc>
        <w:tc>
          <w:tcPr>
            <w:tcW w:w="7230" w:type="dxa"/>
            <w:gridSpan w:val="2"/>
            <w:shd w:val="clear" w:color="auto" w:fill="auto"/>
            <w:vAlign w:val="center"/>
          </w:tcPr>
          <w:p w:rsidR="002D155D" w:rsidRPr="00D41148" w:rsidRDefault="002D155D" w:rsidP="00B75615">
            <w:pPr>
              <w:spacing w:after="0" w:line="240" w:lineRule="auto"/>
              <w:jc w:val="center"/>
              <w:rPr>
                <w:b/>
              </w:rPr>
            </w:pPr>
            <w:r w:rsidRPr="00D41148">
              <w:rPr>
                <w:b/>
                <w:sz w:val="28"/>
              </w:rPr>
              <w:t>Ekip Bilgileri</w:t>
            </w:r>
          </w:p>
        </w:tc>
      </w:tr>
      <w:tr w:rsidR="00D5715B" w:rsidRPr="00D41148" w:rsidTr="00B75615">
        <w:trPr>
          <w:trHeight w:val="432"/>
        </w:trPr>
        <w:tc>
          <w:tcPr>
            <w:tcW w:w="4713" w:type="dxa"/>
            <w:shd w:val="clear" w:color="auto" w:fill="auto"/>
            <w:vAlign w:val="center"/>
          </w:tcPr>
          <w:p w:rsidR="002D155D" w:rsidRPr="00D41148" w:rsidRDefault="002D155D" w:rsidP="00B75615">
            <w:pPr>
              <w:spacing w:after="0" w:line="240" w:lineRule="auto"/>
              <w:jc w:val="center"/>
              <w:rPr>
                <w:b/>
                <w:sz w:val="22"/>
              </w:rPr>
            </w:pPr>
            <w:r w:rsidRPr="00D41148">
              <w:rPr>
                <w:b/>
                <w:sz w:val="22"/>
              </w:rPr>
              <w:t>Adı Soyadı</w:t>
            </w:r>
          </w:p>
        </w:tc>
        <w:tc>
          <w:tcPr>
            <w:tcW w:w="2199" w:type="dxa"/>
            <w:shd w:val="clear" w:color="auto" w:fill="auto"/>
            <w:vAlign w:val="center"/>
          </w:tcPr>
          <w:p w:rsidR="002D155D" w:rsidRPr="00D41148" w:rsidRDefault="002D155D" w:rsidP="00B75615">
            <w:pPr>
              <w:spacing w:after="0" w:line="240" w:lineRule="auto"/>
              <w:jc w:val="center"/>
              <w:rPr>
                <w:b/>
                <w:sz w:val="22"/>
              </w:rPr>
            </w:pPr>
            <w:r w:rsidRPr="00D41148">
              <w:rPr>
                <w:b/>
                <w:sz w:val="22"/>
              </w:rPr>
              <w:t>Unvanı</w:t>
            </w:r>
          </w:p>
        </w:tc>
        <w:tc>
          <w:tcPr>
            <w:tcW w:w="4820" w:type="dxa"/>
            <w:shd w:val="clear" w:color="auto" w:fill="auto"/>
            <w:vAlign w:val="center"/>
          </w:tcPr>
          <w:p w:rsidR="002D155D" w:rsidRPr="00D41148" w:rsidRDefault="002D155D" w:rsidP="00B75615">
            <w:pPr>
              <w:spacing w:after="0" w:line="240" w:lineRule="auto"/>
              <w:jc w:val="center"/>
              <w:rPr>
                <w:b/>
                <w:sz w:val="22"/>
              </w:rPr>
            </w:pPr>
            <w:r w:rsidRPr="00D41148">
              <w:rPr>
                <w:b/>
                <w:sz w:val="22"/>
              </w:rPr>
              <w:t>Adı Soyadı</w:t>
            </w:r>
          </w:p>
        </w:tc>
        <w:tc>
          <w:tcPr>
            <w:tcW w:w="2410" w:type="dxa"/>
            <w:shd w:val="clear" w:color="auto" w:fill="auto"/>
            <w:vAlign w:val="center"/>
          </w:tcPr>
          <w:p w:rsidR="002D155D" w:rsidRPr="00D41148" w:rsidRDefault="002D155D" w:rsidP="00B75615">
            <w:pPr>
              <w:spacing w:after="0" w:line="240" w:lineRule="auto"/>
              <w:jc w:val="center"/>
              <w:rPr>
                <w:b/>
                <w:sz w:val="22"/>
              </w:rPr>
            </w:pPr>
            <w:r w:rsidRPr="00D41148">
              <w:rPr>
                <w:b/>
                <w:sz w:val="22"/>
              </w:rPr>
              <w:t>Unvanı</w:t>
            </w:r>
          </w:p>
        </w:tc>
      </w:tr>
      <w:tr w:rsidR="00385F04" w:rsidRPr="00D41148" w:rsidTr="00B75615">
        <w:trPr>
          <w:trHeight w:val="410"/>
        </w:trPr>
        <w:tc>
          <w:tcPr>
            <w:tcW w:w="4713" w:type="dxa"/>
            <w:shd w:val="clear" w:color="auto" w:fill="auto"/>
            <w:vAlign w:val="center"/>
          </w:tcPr>
          <w:p w:rsidR="00385F04" w:rsidRPr="00D41148" w:rsidRDefault="00D50A81" w:rsidP="00B75615">
            <w:pPr>
              <w:spacing w:after="0" w:line="240" w:lineRule="auto"/>
              <w:jc w:val="center"/>
              <w:rPr>
                <w:sz w:val="20"/>
              </w:rPr>
            </w:pPr>
            <w:r>
              <w:rPr>
                <w:sz w:val="20"/>
              </w:rPr>
              <w:t>İsmail Oğuzhan UĞUR</w:t>
            </w:r>
          </w:p>
        </w:tc>
        <w:tc>
          <w:tcPr>
            <w:tcW w:w="2199" w:type="dxa"/>
            <w:shd w:val="clear" w:color="auto" w:fill="auto"/>
            <w:vAlign w:val="center"/>
          </w:tcPr>
          <w:p w:rsidR="00385F04" w:rsidRPr="00D41148" w:rsidRDefault="00385F04" w:rsidP="00B75615">
            <w:pPr>
              <w:spacing w:after="0" w:line="240" w:lineRule="auto"/>
              <w:jc w:val="center"/>
              <w:rPr>
                <w:sz w:val="20"/>
              </w:rPr>
            </w:pPr>
            <w:r>
              <w:rPr>
                <w:sz w:val="20"/>
              </w:rPr>
              <w:t>Okul Müdürü</w:t>
            </w:r>
          </w:p>
        </w:tc>
        <w:tc>
          <w:tcPr>
            <w:tcW w:w="4820" w:type="dxa"/>
            <w:shd w:val="clear" w:color="auto" w:fill="auto"/>
            <w:vAlign w:val="center"/>
          </w:tcPr>
          <w:p w:rsidR="00385F04" w:rsidRPr="00D41148" w:rsidRDefault="00385F04" w:rsidP="00B75615">
            <w:pPr>
              <w:spacing w:after="0" w:line="240" w:lineRule="auto"/>
              <w:jc w:val="center"/>
              <w:rPr>
                <w:sz w:val="20"/>
              </w:rPr>
            </w:pPr>
            <w:r>
              <w:rPr>
                <w:sz w:val="20"/>
              </w:rPr>
              <w:t>Zübeyde SİNOP</w:t>
            </w:r>
          </w:p>
        </w:tc>
        <w:tc>
          <w:tcPr>
            <w:tcW w:w="2410" w:type="dxa"/>
            <w:shd w:val="clear" w:color="auto" w:fill="auto"/>
            <w:vAlign w:val="center"/>
          </w:tcPr>
          <w:p w:rsidR="00385F04" w:rsidRPr="00D41148" w:rsidRDefault="00385F04" w:rsidP="000720C3">
            <w:pPr>
              <w:spacing w:after="0" w:line="240" w:lineRule="auto"/>
              <w:jc w:val="center"/>
              <w:rPr>
                <w:sz w:val="20"/>
              </w:rPr>
            </w:pPr>
            <w:r>
              <w:rPr>
                <w:sz w:val="20"/>
              </w:rPr>
              <w:t>Müdür Yardımcısı</w:t>
            </w:r>
          </w:p>
        </w:tc>
      </w:tr>
      <w:tr w:rsidR="00385F04" w:rsidRPr="00D41148" w:rsidTr="00B75615">
        <w:trPr>
          <w:trHeight w:val="402"/>
        </w:trPr>
        <w:tc>
          <w:tcPr>
            <w:tcW w:w="4713" w:type="dxa"/>
            <w:shd w:val="clear" w:color="auto" w:fill="auto"/>
            <w:vAlign w:val="center"/>
          </w:tcPr>
          <w:p w:rsidR="00385F04" w:rsidRPr="00D41148" w:rsidRDefault="00385F04" w:rsidP="00B75615">
            <w:pPr>
              <w:spacing w:after="0" w:line="240" w:lineRule="auto"/>
              <w:jc w:val="center"/>
              <w:rPr>
                <w:sz w:val="20"/>
              </w:rPr>
            </w:pPr>
            <w:r>
              <w:rPr>
                <w:sz w:val="20"/>
              </w:rPr>
              <w:t>Emel KALFA</w:t>
            </w:r>
          </w:p>
        </w:tc>
        <w:tc>
          <w:tcPr>
            <w:tcW w:w="2199" w:type="dxa"/>
            <w:shd w:val="clear" w:color="auto" w:fill="auto"/>
            <w:vAlign w:val="center"/>
          </w:tcPr>
          <w:p w:rsidR="00385F04" w:rsidRPr="00D41148" w:rsidRDefault="00385F04" w:rsidP="00B75615">
            <w:pPr>
              <w:spacing w:after="0" w:line="240" w:lineRule="auto"/>
              <w:jc w:val="center"/>
              <w:rPr>
                <w:sz w:val="20"/>
              </w:rPr>
            </w:pPr>
            <w:r>
              <w:rPr>
                <w:sz w:val="20"/>
              </w:rPr>
              <w:t>Müdür Yardımcısı</w:t>
            </w:r>
          </w:p>
        </w:tc>
        <w:tc>
          <w:tcPr>
            <w:tcW w:w="4820" w:type="dxa"/>
            <w:shd w:val="clear" w:color="auto" w:fill="auto"/>
            <w:vAlign w:val="center"/>
          </w:tcPr>
          <w:p w:rsidR="00385F04" w:rsidRPr="00D41148" w:rsidRDefault="00385F04" w:rsidP="00B75615">
            <w:pPr>
              <w:spacing w:after="0" w:line="240" w:lineRule="auto"/>
              <w:jc w:val="center"/>
              <w:rPr>
                <w:sz w:val="20"/>
              </w:rPr>
            </w:pPr>
            <w:r>
              <w:rPr>
                <w:sz w:val="20"/>
              </w:rPr>
              <w:t>Hakan ÇAVUŞOĞLU</w:t>
            </w:r>
          </w:p>
        </w:tc>
        <w:tc>
          <w:tcPr>
            <w:tcW w:w="2410" w:type="dxa"/>
            <w:shd w:val="clear" w:color="auto" w:fill="auto"/>
            <w:vAlign w:val="center"/>
          </w:tcPr>
          <w:p w:rsidR="00385F04" w:rsidRPr="00D41148" w:rsidRDefault="00385F04" w:rsidP="000720C3">
            <w:pPr>
              <w:spacing w:after="0" w:line="240" w:lineRule="auto"/>
              <w:jc w:val="center"/>
              <w:rPr>
                <w:sz w:val="20"/>
              </w:rPr>
            </w:pPr>
            <w:r>
              <w:rPr>
                <w:sz w:val="20"/>
              </w:rPr>
              <w:t>Öğretmen</w:t>
            </w:r>
          </w:p>
        </w:tc>
      </w:tr>
      <w:tr w:rsidR="00385F04" w:rsidRPr="00D41148" w:rsidTr="00B75615">
        <w:trPr>
          <w:trHeight w:val="436"/>
        </w:trPr>
        <w:tc>
          <w:tcPr>
            <w:tcW w:w="4713" w:type="dxa"/>
            <w:shd w:val="clear" w:color="auto" w:fill="auto"/>
            <w:vAlign w:val="center"/>
          </w:tcPr>
          <w:p w:rsidR="00385F04" w:rsidRPr="00D41148" w:rsidRDefault="00385F04" w:rsidP="00B75615">
            <w:pPr>
              <w:spacing w:after="0" w:line="240" w:lineRule="auto"/>
              <w:jc w:val="center"/>
              <w:rPr>
                <w:sz w:val="20"/>
              </w:rPr>
            </w:pPr>
            <w:r>
              <w:rPr>
                <w:sz w:val="20"/>
              </w:rPr>
              <w:t>Beyhan SEVİNÇ</w:t>
            </w:r>
          </w:p>
        </w:tc>
        <w:tc>
          <w:tcPr>
            <w:tcW w:w="2199" w:type="dxa"/>
            <w:shd w:val="clear" w:color="auto" w:fill="auto"/>
            <w:vAlign w:val="center"/>
          </w:tcPr>
          <w:p w:rsidR="00385F04" w:rsidRPr="00D41148" w:rsidRDefault="00385F04" w:rsidP="00B75615">
            <w:pPr>
              <w:spacing w:after="0" w:line="240" w:lineRule="auto"/>
              <w:jc w:val="center"/>
              <w:rPr>
                <w:sz w:val="20"/>
              </w:rPr>
            </w:pPr>
            <w:r>
              <w:rPr>
                <w:sz w:val="20"/>
              </w:rPr>
              <w:t>Öğretmen</w:t>
            </w:r>
          </w:p>
        </w:tc>
        <w:tc>
          <w:tcPr>
            <w:tcW w:w="4820" w:type="dxa"/>
            <w:shd w:val="clear" w:color="auto" w:fill="auto"/>
            <w:vAlign w:val="center"/>
          </w:tcPr>
          <w:p w:rsidR="00385F04" w:rsidRPr="00D41148" w:rsidRDefault="00385F04" w:rsidP="00B75615">
            <w:pPr>
              <w:spacing w:after="0" w:line="240" w:lineRule="auto"/>
              <w:jc w:val="center"/>
              <w:rPr>
                <w:sz w:val="20"/>
              </w:rPr>
            </w:pPr>
            <w:r>
              <w:rPr>
                <w:sz w:val="20"/>
              </w:rPr>
              <w:t>Canan KAYA KOS</w:t>
            </w:r>
          </w:p>
        </w:tc>
        <w:tc>
          <w:tcPr>
            <w:tcW w:w="2410" w:type="dxa"/>
            <w:shd w:val="clear" w:color="auto" w:fill="auto"/>
            <w:vAlign w:val="center"/>
          </w:tcPr>
          <w:p w:rsidR="00385F04" w:rsidRPr="00D41148" w:rsidRDefault="00385F04" w:rsidP="000720C3">
            <w:pPr>
              <w:spacing w:after="0" w:line="240" w:lineRule="auto"/>
              <w:jc w:val="center"/>
              <w:rPr>
                <w:sz w:val="20"/>
              </w:rPr>
            </w:pPr>
            <w:r>
              <w:rPr>
                <w:sz w:val="20"/>
              </w:rPr>
              <w:t>Öğretmen</w:t>
            </w:r>
          </w:p>
        </w:tc>
      </w:tr>
      <w:tr w:rsidR="00385F04" w:rsidRPr="00D41148" w:rsidTr="00B75615">
        <w:trPr>
          <w:trHeight w:val="400"/>
        </w:trPr>
        <w:tc>
          <w:tcPr>
            <w:tcW w:w="4713" w:type="dxa"/>
            <w:shd w:val="clear" w:color="auto" w:fill="auto"/>
            <w:vAlign w:val="center"/>
          </w:tcPr>
          <w:p w:rsidR="00385F04" w:rsidRPr="00D41148" w:rsidRDefault="00385F04" w:rsidP="000720C3">
            <w:pPr>
              <w:spacing w:after="0" w:line="240" w:lineRule="auto"/>
              <w:jc w:val="center"/>
              <w:rPr>
                <w:sz w:val="20"/>
              </w:rPr>
            </w:pPr>
            <w:r>
              <w:rPr>
                <w:sz w:val="20"/>
              </w:rPr>
              <w:t>Songül TURAL</w:t>
            </w:r>
          </w:p>
        </w:tc>
        <w:tc>
          <w:tcPr>
            <w:tcW w:w="2199" w:type="dxa"/>
            <w:shd w:val="clear" w:color="auto" w:fill="auto"/>
            <w:vAlign w:val="center"/>
          </w:tcPr>
          <w:p w:rsidR="00385F04" w:rsidRPr="00D41148" w:rsidRDefault="00385F04" w:rsidP="000720C3">
            <w:pPr>
              <w:spacing w:after="0" w:line="240" w:lineRule="auto"/>
              <w:jc w:val="center"/>
              <w:rPr>
                <w:sz w:val="20"/>
              </w:rPr>
            </w:pPr>
            <w:r>
              <w:rPr>
                <w:sz w:val="20"/>
              </w:rPr>
              <w:t>O.A.B. Başkanı</w:t>
            </w:r>
          </w:p>
        </w:tc>
        <w:tc>
          <w:tcPr>
            <w:tcW w:w="4820" w:type="dxa"/>
            <w:shd w:val="clear" w:color="auto" w:fill="auto"/>
            <w:vAlign w:val="center"/>
          </w:tcPr>
          <w:p w:rsidR="00385F04" w:rsidRPr="00D41148" w:rsidRDefault="00B03514" w:rsidP="00B75615">
            <w:pPr>
              <w:spacing w:after="0" w:line="240" w:lineRule="auto"/>
              <w:jc w:val="center"/>
              <w:rPr>
                <w:sz w:val="20"/>
              </w:rPr>
            </w:pPr>
            <w:proofErr w:type="spellStart"/>
            <w:r>
              <w:rPr>
                <w:sz w:val="20"/>
              </w:rPr>
              <w:t>Nülüfer</w:t>
            </w:r>
            <w:proofErr w:type="spellEnd"/>
            <w:r>
              <w:rPr>
                <w:sz w:val="20"/>
              </w:rPr>
              <w:t xml:space="preserve"> DEMİRBAŞ</w:t>
            </w:r>
          </w:p>
        </w:tc>
        <w:tc>
          <w:tcPr>
            <w:tcW w:w="2410" w:type="dxa"/>
            <w:shd w:val="clear" w:color="auto" w:fill="auto"/>
            <w:vAlign w:val="center"/>
          </w:tcPr>
          <w:p w:rsidR="00385F04" w:rsidRPr="00D41148" w:rsidRDefault="00385F04" w:rsidP="000720C3">
            <w:pPr>
              <w:spacing w:after="0" w:line="240" w:lineRule="auto"/>
              <w:jc w:val="center"/>
              <w:rPr>
                <w:sz w:val="20"/>
              </w:rPr>
            </w:pPr>
            <w:r>
              <w:rPr>
                <w:sz w:val="20"/>
              </w:rPr>
              <w:t>Öğretmen</w:t>
            </w:r>
          </w:p>
        </w:tc>
      </w:tr>
      <w:tr w:rsidR="00385F04" w:rsidRPr="00D41148" w:rsidTr="00B75615">
        <w:trPr>
          <w:trHeight w:val="420"/>
        </w:trPr>
        <w:tc>
          <w:tcPr>
            <w:tcW w:w="4713" w:type="dxa"/>
            <w:shd w:val="clear" w:color="auto" w:fill="auto"/>
            <w:vAlign w:val="center"/>
          </w:tcPr>
          <w:p w:rsidR="00385F04" w:rsidRPr="00D41148" w:rsidRDefault="00385F04" w:rsidP="00B75615">
            <w:pPr>
              <w:spacing w:after="0" w:line="240" w:lineRule="auto"/>
              <w:jc w:val="center"/>
              <w:rPr>
                <w:sz w:val="20"/>
              </w:rPr>
            </w:pPr>
            <w:r>
              <w:rPr>
                <w:sz w:val="20"/>
              </w:rPr>
              <w:t>Handan ÖZER</w:t>
            </w:r>
          </w:p>
        </w:tc>
        <w:tc>
          <w:tcPr>
            <w:tcW w:w="2199" w:type="dxa"/>
            <w:shd w:val="clear" w:color="auto" w:fill="auto"/>
            <w:vAlign w:val="center"/>
          </w:tcPr>
          <w:p w:rsidR="00385F04" w:rsidRPr="00D41148" w:rsidRDefault="00385F04" w:rsidP="00B75615">
            <w:pPr>
              <w:spacing w:after="0" w:line="240" w:lineRule="auto"/>
              <w:jc w:val="center"/>
              <w:rPr>
                <w:sz w:val="20"/>
              </w:rPr>
            </w:pPr>
            <w:r>
              <w:rPr>
                <w:sz w:val="20"/>
              </w:rPr>
              <w:t>V.H.K.İ.</w:t>
            </w:r>
          </w:p>
        </w:tc>
        <w:tc>
          <w:tcPr>
            <w:tcW w:w="4820" w:type="dxa"/>
            <w:shd w:val="clear" w:color="auto" w:fill="auto"/>
            <w:vAlign w:val="center"/>
          </w:tcPr>
          <w:p w:rsidR="00385F04" w:rsidRPr="00D41148" w:rsidRDefault="00385F04" w:rsidP="00B75615">
            <w:pPr>
              <w:spacing w:after="0" w:line="240" w:lineRule="auto"/>
              <w:jc w:val="center"/>
              <w:rPr>
                <w:sz w:val="20"/>
              </w:rPr>
            </w:pPr>
            <w:r>
              <w:rPr>
                <w:sz w:val="20"/>
              </w:rPr>
              <w:t>Serpil ÇELİK</w:t>
            </w:r>
          </w:p>
        </w:tc>
        <w:tc>
          <w:tcPr>
            <w:tcW w:w="2410" w:type="dxa"/>
            <w:shd w:val="clear" w:color="auto" w:fill="auto"/>
            <w:vAlign w:val="center"/>
          </w:tcPr>
          <w:p w:rsidR="00385F04" w:rsidRPr="00D41148" w:rsidRDefault="00385F04" w:rsidP="00B75615">
            <w:pPr>
              <w:spacing w:after="0" w:line="240" w:lineRule="auto"/>
              <w:jc w:val="center"/>
              <w:rPr>
                <w:sz w:val="20"/>
              </w:rPr>
            </w:pPr>
            <w:r>
              <w:rPr>
                <w:sz w:val="20"/>
              </w:rPr>
              <w:t>Üye / Veli</w:t>
            </w:r>
          </w:p>
        </w:tc>
      </w:tr>
      <w:tr w:rsidR="00385F04" w:rsidRPr="00D41148" w:rsidTr="00B75615">
        <w:trPr>
          <w:trHeight w:val="412"/>
        </w:trPr>
        <w:tc>
          <w:tcPr>
            <w:tcW w:w="4713" w:type="dxa"/>
            <w:shd w:val="clear" w:color="auto" w:fill="auto"/>
            <w:vAlign w:val="center"/>
          </w:tcPr>
          <w:p w:rsidR="00385F04" w:rsidRPr="00D41148" w:rsidRDefault="00385F04" w:rsidP="00B75615">
            <w:pPr>
              <w:spacing w:after="0" w:line="240" w:lineRule="auto"/>
              <w:jc w:val="center"/>
              <w:rPr>
                <w:sz w:val="20"/>
              </w:rPr>
            </w:pPr>
          </w:p>
        </w:tc>
        <w:tc>
          <w:tcPr>
            <w:tcW w:w="2199" w:type="dxa"/>
            <w:shd w:val="clear" w:color="auto" w:fill="auto"/>
            <w:vAlign w:val="center"/>
          </w:tcPr>
          <w:p w:rsidR="00385F04" w:rsidRPr="00D41148" w:rsidRDefault="00385F04" w:rsidP="00B75615">
            <w:pPr>
              <w:spacing w:after="0" w:line="240" w:lineRule="auto"/>
              <w:jc w:val="center"/>
              <w:rPr>
                <w:sz w:val="20"/>
              </w:rPr>
            </w:pPr>
          </w:p>
        </w:tc>
        <w:tc>
          <w:tcPr>
            <w:tcW w:w="4820" w:type="dxa"/>
            <w:shd w:val="clear" w:color="auto" w:fill="auto"/>
            <w:vAlign w:val="center"/>
          </w:tcPr>
          <w:p w:rsidR="00385F04" w:rsidRPr="00D41148" w:rsidRDefault="00BC1285" w:rsidP="00B75615">
            <w:pPr>
              <w:spacing w:after="0" w:line="240" w:lineRule="auto"/>
              <w:jc w:val="center"/>
              <w:rPr>
                <w:sz w:val="20"/>
              </w:rPr>
            </w:pPr>
            <w:proofErr w:type="spellStart"/>
            <w:r>
              <w:rPr>
                <w:sz w:val="20"/>
              </w:rPr>
              <w:t>Mü</w:t>
            </w:r>
            <w:r w:rsidR="00841261">
              <w:rPr>
                <w:sz w:val="20"/>
              </w:rPr>
              <w:t>esser</w:t>
            </w:r>
            <w:proofErr w:type="spellEnd"/>
            <w:r w:rsidR="00841261">
              <w:rPr>
                <w:sz w:val="20"/>
              </w:rPr>
              <w:t xml:space="preserve"> ÖNER</w:t>
            </w:r>
          </w:p>
        </w:tc>
        <w:tc>
          <w:tcPr>
            <w:tcW w:w="2410" w:type="dxa"/>
            <w:shd w:val="clear" w:color="auto" w:fill="auto"/>
            <w:vAlign w:val="center"/>
          </w:tcPr>
          <w:p w:rsidR="00385F04" w:rsidRPr="00D41148" w:rsidRDefault="00385F04" w:rsidP="00B75615">
            <w:pPr>
              <w:spacing w:after="0" w:line="240" w:lineRule="auto"/>
              <w:jc w:val="center"/>
              <w:rPr>
                <w:sz w:val="20"/>
              </w:rPr>
            </w:pPr>
            <w:r>
              <w:rPr>
                <w:sz w:val="20"/>
              </w:rPr>
              <w:t>Üye /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rsidR="00D869F3" w:rsidRPr="00A47F2F" w:rsidRDefault="001D2BEC" w:rsidP="00923F6E">
      <w:pPr>
        <w:pStyle w:val="Balk2"/>
      </w:pPr>
      <w:bookmarkStart w:id="20" w:name="_Toc531097534"/>
      <w:bookmarkEnd w:id="19"/>
      <w:r w:rsidRPr="00A47F2F">
        <w:t>Okulun Kısa Tanıtımı</w:t>
      </w:r>
      <w:r w:rsidR="00373590">
        <w:t xml:space="preserve"> </w:t>
      </w:r>
      <w:bookmarkEnd w:id="20"/>
    </w:p>
    <w:p w:rsidR="0029297E" w:rsidRPr="0029297E" w:rsidRDefault="0029297E" w:rsidP="0029297E">
      <w:pPr>
        <w:spacing w:after="200" w:line="240" w:lineRule="auto"/>
        <w:ind w:firstLine="567"/>
        <w:jc w:val="both"/>
        <w:rPr>
          <w:rFonts w:eastAsia="Calibri"/>
          <w:szCs w:val="24"/>
          <w:lang w:eastAsia="en-US"/>
        </w:rPr>
      </w:pPr>
      <w:r w:rsidRPr="0029297E">
        <w:rPr>
          <w:rFonts w:eastAsia="Calibri"/>
          <w:szCs w:val="24"/>
          <w:lang w:eastAsia="en-US"/>
        </w:rPr>
        <w:t xml:space="preserve">Okulumuz Bursa İli Yıldırım ilçesinin </w:t>
      </w:r>
      <w:proofErr w:type="spellStart"/>
      <w:r w:rsidRPr="0029297E">
        <w:rPr>
          <w:rFonts w:eastAsia="Calibri"/>
          <w:szCs w:val="24"/>
          <w:lang w:eastAsia="en-US"/>
        </w:rPr>
        <w:t>Sıracevizler</w:t>
      </w:r>
      <w:proofErr w:type="spellEnd"/>
      <w:r w:rsidRPr="0029297E">
        <w:rPr>
          <w:rFonts w:eastAsia="Calibri"/>
          <w:szCs w:val="24"/>
          <w:lang w:eastAsia="en-US"/>
        </w:rPr>
        <w:t xml:space="preserve"> Mahallesi </w:t>
      </w:r>
      <w:proofErr w:type="spellStart"/>
      <w:r w:rsidRPr="0029297E">
        <w:rPr>
          <w:rFonts w:eastAsia="Calibri"/>
          <w:szCs w:val="24"/>
          <w:lang w:eastAsia="en-US"/>
        </w:rPr>
        <w:t>Kurtbasan</w:t>
      </w:r>
      <w:proofErr w:type="spellEnd"/>
      <w:r w:rsidRPr="0029297E">
        <w:rPr>
          <w:rFonts w:eastAsia="Calibri"/>
          <w:szCs w:val="24"/>
          <w:lang w:eastAsia="en-US"/>
        </w:rPr>
        <w:t xml:space="preserve"> Caddesi üzerinde bulunmaktadır. İsmini 25 Nisan 2008 tarihinde Silopi Görümlü Beldesi Cudi Dağı </w:t>
      </w:r>
      <w:proofErr w:type="spellStart"/>
      <w:r w:rsidRPr="0029297E">
        <w:rPr>
          <w:rFonts w:eastAsia="Calibri"/>
          <w:szCs w:val="24"/>
          <w:lang w:eastAsia="en-US"/>
        </w:rPr>
        <w:t>Çelesar</w:t>
      </w:r>
      <w:proofErr w:type="spellEnd"/>
      <w:r w:rsidRPr="0029297E">
        <w:rPr>
          <w:rFonts w:eastAsia="Calibri"/>
          <w:szCs w:val="24"/>
          <w:lang w:eastAsia="en-US"/>
        </w:rPr>
        <w:t xml:space="preserve"> Tepe sırtlarında icra edilen operasyonda bölücü terör örgütü mensupları ile girilen çatışmada şehit olan Piyade Binbaşı Ercüment Türkmen’ den almıştır.</w:t>
      </w:r>
    </w:p>
    <w:p w:rsidR="0029297E" w:rsidRPr="0029297E" w:rsidRDefault="0029297E" w:rsidP="00082608">
      <w:pPr>
        <w:pStyle w:val="NormalWeb"/>
        <w:shd w:val="clear" w:color="auto" w:fill="FFFFFF"/>
        <w:spacing w:before="0" w:beforeAutospacing="0" w:after="150" w:afterAutospacing="0"/>
        <w:ind w:firstLine="567"/>
        <w:jc w:val="both"/>
        <w:rPr>
          <w:rFonts w:eastAsia="Calibri"/>
          <w:lang w:eastAsia="en-US"/>
        </w:rPr>
      </w:pPr>
      <w:r w:rsidRPr="00082608">
        <w:rPr>
          <w:rFonts w:ascii="Book Antiqua" w:eastAsia="Calibri" w:hAnsi="Book Antiqua"/>
          <w:lang w:eastAsia="en-US"/>
        </w:rPr>
        <w:t>Okulumuz 2008 yılında Çalışma ve Sosyal Güvenlik Bakanı Faruk Çelik tarafından Şehidimizin eşi Çağla Türkmen’in katılımıyla hizmete açılmıştır. Hizmete girdiği ilk yılında çevre okullarımızdan Emir Buhari İlköğretim Okulu’nun yıkılması ve yeni bir yere taşınması sebebiyle her iki okulumuzun öğrencilerine eğitim öğretim hizmeti vermiştir. 2012 yılında Temel Eğitim Kanunu’nda yapılan değişiklikle birlikte okulumuzda 2012-2013 Öğretim yılında İlkokul, Ortaokul ve İmam-Hatip Ortaokulu olarak tek müdürlük çatısı altında üç kurum birlikte eğitim öğretim yapmaya başlamıştır.</w:t>
      </w:r>
      <w:r w:rsidR="00082608" w:rsidRPr="00082608">
        <w:rPr>
          <w:rFonts w:ascii="Book Antiqua" w:hAnsi="Book Antiqua" w:cs="Arial"/>
        </w:rPr>
        <w:t xml:space="preserve"> </w:t>
      </w:r>
      <w:r w:rsidR="00082608" w:rsidRPr="007132F8">
        <w:rPr>
          <w:rFonts w:ascii="Book Antiqua" w:hAnsi="Book Antiqua" w:cs="Arial"/>
        </w:rPr>
        <w:t xml:space="preserve">2018-2019 eğitim- öğretim yılında sabahçı ve </w:t>
      </w:r>
      <w:proofErr w:type="spellStart"/>
      <w:r w:rsidR="00082608" w:rsidRPr="007132F8">
        <w:rPr>
          <w:rFonts w:ascii="Book Antiqua" w:hAnsi="Book Antiqua" w:cs="Arial"/>
        </w:rPr>
        <w:t>öğle</w:t>
      </w:r>
      <w:r w:rsidR="00082608">
        <w:rPr>
          <w:rFonts w:ascii="Book Antiqua" w:hAnsi="Book Antiqua" w:cs="Arial"/>
        </w:rPr>
        <w:t>ci</w:t>
      </w:r>
      <w:proofErr w:type="spellEnd"/>
      <w:r w:rsidR="00082608">
        <w:rPr>
          <w:rFonts w:ascii="Book Antiqua" w:hAnsi="Book Antiqua" w:cs="Arial"/>
        </w:rPr>
        <w:t xml:space="preserve"> olmak üzere 50 şube ortaokul, dört şu</w:t>
      </w:r>
      <w:r w:rsidR="00082608" w:rsidRPr="007132F8">
        <w:rPr>
          <w:rFonts w:ascii="Book Antiqua" w:hAnsi="Book Antiqua" w:cs="Arial"/>
        </w:rPr>
        <w:t>be</w:t>
      </w:r>
      <w:r w:rsidR="00082608">
        <w:rPr>
          <w:rFonts w:ascii="Book Antiqua" w:hAnsi="Book Antiqua" w:cs="Arial"/>
        </w:rPr>
        <w:t xml:space="preserve"> özel eğitim sınıfı ve dört şube anasınıfı toplam 1592 öğrencisiyle </w:t>
      </w:r>
      <w:r w:rsidR="00082608" w:rsidRPr="007132F8">
        <w:rPr>
          <w:rFonts w:ascii="Book Antiqua" w:hAnsi="Book Antiqua" w:cs="Arial"/>
        </w:rPr>
        <w:t>eğitim öğretim</w:t>
      </w:r>
      <w:r w:rsidR="00082608">
        <w:rPr>
          <w:rFonts w:ascii="Book Antiqua" w:hAnsi="Book Antiqua" w:cs="Arial"/>
        </w:rPr>
        <w:t>e devam etmektedir.</w:t>
      </w:r>
    </w:p>
    <w:p w:rsidR="0029297E" w:rsidRDefault="0029297E" w:rsidP="0029297E">
      <w:pPr>
        <w:spacing w:after="200" w:line="240" w:lineRule="auto"/>
        <w:ind w:firstLine="567"/>
        <w:jc w:val="both"/>
        <w:rPr>
          <w:rFonts w:eastAsia="Calibri"/>
          <w:szCs w:val="24"/>
          <w:lang w:eastAsia="en-US"/>
        </w:rPr>
      </w:pPr>
      <w:r w:rsidRPr="0029297E">
        <w:rPr>
          <w:rFonts w:eastAsia="Calibri"/>
          <w:szCs w:val="24"/>
          <w:lang w:eastAsia="en-US"/>
        </w:rPr>
        <w:t>Okulumuz toplam 32 derslikten oluşmaktadır. Okulumuzda ayrıca dört idari oda, bir öğretmenler odası, bir konferans salonu, sabahçı ve öğlenci olmak üzere dört şubeli iki anasınıfı, bir tane fen laboratuvarı, iki bilişim teknolojileri sınıfı, bir kütüphane ve iki Beden Eğitimi salonu bulunmaktadır. Okulumuz bahçesinde ise bir voleybol ve bir basketbol ve bir futbol sahası mevcuttur. Yeni bir okul olmamız hasebiyle,  kurulduğu günden bu yana okulumuzda her hangi bir yapısal dönüşüm gerçekleştirilmemiştir.</w:t>
      </w:r>
    </w:p>
    <w:p w:rsidR="00082608" w:rsidRPr="0029297E" w:rsidRDefault="00082608" w:rsidP="0029297E">
      <w:pPr>
        <w:spacing w:after="200" w:line="240" w:lineRule="auto"/>
        <w:ind w:firstLine="567"/>
        <w:jc w:val="both"/>
        <w:rPr>
          <w:rFonts w:eastAsia="Calibri"/>
          <w:szCs w:val="24"/>
          <w:lang w:eastAsia="en-US"/>
        </w:rPr>
      </w:pP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1.</w:t>
      </w:r>
      <w:r w:rsidRPr="00B75615">
        <w:rPr>
          <w:rFonts w:eastAsia="Calibri"/>
          <w:sz w:val="22"/>
          <w:szCs w:val="22"/>
          <w:lang w:eastAsia="en-US"/>
        </w:rPr>
        <w:tab/>
        <w:t>8. Çocuk Olimpiy</w:t>
      </w:r>
      <w:r w:rsidR="00015AB1">
        <w:rPr>
          <w:rFonts w:eastAsia="Calibri"/>
          <w:sz w:val="22"/>
          <w:szCs w:val="22"/>
          <w:lang w:eastAsia="en-US"/>
        </w:rPr>
        <w:t xml:space="preserve">atları Voleybol </w:t>
      </w:r>
      <w:proofErr w:type="gramStart"/>
      <w:r w:rsidR="00015AB1">
        <w:rPr>
          <w:rFonts w:eastAsia="Calibri"/>
          <w:sz w:val="22"/>
          <w:szCs w:val="22"/>
          <w:lang w:eastAsia="en-US"/>
        </w:rPr>
        <w:t>Yıldız  E</w:t>
      </w:r>
      <w:r>
        <w:rPr>
          <w:rFonts w:eastAsia="Calibri"/>
          <w:sz w:val="22"/>
          <w:szCs w:val="22"/>
          <w:lang w:eastAsia="en-US"/>
        </w:rPr>
        <w:t>rkek</w:t>
      </w:r>
      <w:proofErr w:type="gramEnd"/>
      <w:r>
        <w:rPr>
          <w:rFonts w:eastAsia="Calibri"/>
          <w:sz w:val="22"/>
          <w:szCs w:val="22"/>
          <w:lang w:eastAsia="en-US"/>
        </w:rPr>
        <w:t xml:space="preserve">  </w:t>
      </w:r>
      <w:r w:rsidR="00015AB1">
        <w:rPr>
          <w:rFonts w:eastAsia="Calibri"/>
          <w:sz w:val="22"/>
          <w:szCs w:val="22"/>
          <w:lang w:eastAsia="en-US"/>
        </w:rPr>
        <w:t>(</w:t>
      </w:r>
      <w:r>
        <w:rPr>
          <w:rFonts w:eastAsia="Calibri"/>
          <w:sz w:val="22"/>
          <w:szCs w:val="22"/>
          <w:lang w:eastAsia="en-US"/>
        </w:rPr>
        <w:t>M</w:t>
      </w:r>
      <w:r w:rsidRPr="00B75615">
        <w:rPr>
          <w:rFonts w:eastAsia="Calibri"/>
          <w:sz w:val="22"/>
          <w:szCs w:val="22"/>
          <w:lang w:eastAsia="en-US"/>
        </w:rPr>
        <w:t>ayıs  2013</w:t>
      </w:r>
      <w:r w:rsidR="00015AB1">
        <w:rPr>
          <w:rFonts w:eastAsia="Calibri"/>
          <w:sz w:val="22"/>
          <w:szCs w:val="22"/>
          <w:lang w:eastAsia="en-US"/>
        </w:rPr>
        <w:t>)</w:t>
      </w:r>
      <w:r w:rsidRPr="00B75615">
        <w:rPr>
          <w:rFonts w:eastAsia="Calibri"/>
          <w:sz w:val="22"/>
          <w:szCs w:val="22"/>
          <w:lang w:eastAsia="en-US"/>
        </w:rPr>
        <w:t xml:space="preserve"> </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2.</w:t>
      </w:r>
      <w:r>
        <w:rPr>
          <w:rFonts w:eastAsia="Calibri"/>
          <w:sz w:val="22"/>
          <w:szCs w:val="22"/>
          <w:lang w:eastAsia="en-US"/>
        </w:rPr>
        <w:tab/>
        <w:t>7.</w:t>
      </w:r>
      <w:proofErr w:type="gramStart"/>
      <w:r>
        <w:rPr>
          <w:rFonts w:eastAsia="Calibri"/>
          <w:sz w:val="22"/>
          <w:szCs w:val="22"/>
          <w:lang w:eastAsia="en-US"/>
        </w:rPr>
        <w:t>Uluslararası  Çocuk</w:t>
      </w:r>
      <w:proofErr w:type="gramEnd"/>
      <w:r>
        <w:rPr>
          <w:rFonts w:eastAsia="Calibri"/>
          <w:sz w:val="22"/>
          <w:szCs w:val="22"/>
          <w:lang w:eastAsia="en-US"/>
        </w:rPr>
        <w:t xml:space="preserve"> Olimpiyatları  3. lük Kupası- Masa T</w:t>
      </w:r>
      <w:r w:rsidR="00B75615" w:rsidRPr="00B75615">
        <w:rPr>
          <w:rFonts w:eastAsia="Calibri"/>
          <w:sz w:val="22"/>
          <w:szCs w:val="22"/>
          <w:lang w:eastAsia="en-US"/>
        </w:rPr>
        <w:t xml:space="preserve">enisi  </w:t>
      </w:r>
      <w:r>
        <w:rPr>
          <w:rFonts w:eastAsia="Calibri"/>
          <w:sz w:val="22"/>
          <w:szCs w:val="22"/>
          <w:lang w:eastAsia="en-US"/>
        </w:rPr>
        <w:t>(</w:t>
      </w:r>
      <w:r w:rsidR="00B75615">
        <w:rPr>
          <w:rFonts w:eastAsia="Calibri"/>
          <w:sz w:val="22"/>
          <w:szCs w:val="22"/>
          <w:lang w:eastAsia="en-US"/>
        </w:rPr>
        <w:t>N</w:t>
      </w:r>
      <w:r w:rsidR="00B75615" w:rsidRPr="00B75615">
        <w:rPr>
          <w:rFonts w:eastAsia="Calibri"/>
          <w:sz w:val="22"/>
          <w:szCs w:val="22"/>
          <w:lang w:eastAsia="en-US"/>
        </w:rPr>
        <w:t>isan 2012</w:t>
      </w:r>
      <w:r>
        <w:rPr>
          <w:rFonts w:eastAsia="Calibri"/>
          <w:sz w:val="22"/>
          <w:szCs w:val="22"/>
          <w:lang w:eastAsia="en-US"/>
        </w:rPr>
        <w:t>)</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3.</w:t>
      </w:r>
      <w:r>
        <w:rPr>
          <w:rFonts w:eastAsia="Calibri"/>
          <w:sz w:val="22"/>
          <w:szCs w:val="22"/>
          <w:lang w:eastAsia="en-US"/>
        </w:rPr>
        <w:tab/>
        <w:t xml:space="preserve">8. Çocuk Olimpiyatları 3.lük </w:t>
      </w:r>
      <w:proofErr w:type="spellStart"/>
      <w:proofErr w:type="gramStart"/>
      <w:r>
        <w:rPr>
          <w:rFonts w:eastAsia="Calibri"/>
          <w:sz w:val="22"/>
          <w:szCs w:val="22"/>
          <w:lang w:eastAsia="en-US"/>
        </w:rPr>
        <w:t>Stretball</w:t>
      </w:r>
      <w:proofErr w:type="spellEnd"/>
      <w:r>
        <w:rPr>
          <w:rFonts w:eastAsia="Calibri"/>
          <w:sz w:val="22"/>
          <w:szCs w:val="22"/>
          <w:lang w:eastAsia="en-US"/>
        </w:rPr>
        <w:t xml:space="preserve">  Yıldız</w:t>
      </w:r>
      <w:proofErr w:type="gramEnd"/>
      <w:r>
        <w:rPr>
          <w:rFonts w:eastAsia="Calibri"/>
          <w:sz w:val="22"/>
          <w:szCs w:val="22"/>
          <w:lang w:eastAsia="en-US"/>
        </w:rPr>
        <w:t xml:space="preserve">  B</w:t>
      </w:r>
      <w:r w:rsidR="00B75615">
        <w:rPr>
          <w:rFonts w:eastAsia="Calibri"/>
          <w:sz w:val="22"/>
          <w:szCs w:val="22"/>
          <w:lang w:eastAsia="en-US"/>
        </w:rPr>
        <w:t xml:space="preserve">ayan  </w:t>
      </w:r>
      <w:r>
        <w:rPr>
          <w:rFonts w:eastAsia="Calibri"/>
          <w:sz w:val="22"/>
          <w:szCs w:val="22"/>
          <w:lang w:eastAsia="en-US"/>
        </w:rPr>
        <w:t>(</w:t>
      </w:r>
      <w:r w:rsidR="00B75615">
        <w:rPr>
          <w:rFonts w:eastAsia="Calibri"/>
          <w:sz w:val="22"/>
          <w:szCs w:val="22"/>
          <w:lang w:eastAsia="en-US"/>
        </w:rPr>
        <w:t>M</w:t>
      </w:r>
      <w:r w:rsidR="00B75615" w:rsidRPr="00B75615">
        <w:rPr>
          <w:rFonts w:eastAsia="Calibri"/>
          <w:sz w:val="22"/>
          <w:szCs w:val="22"/>
          <w:lang w:eastAsia="en-US"/>
        </w:rPr>
        <w:t>ayıs  2013</w:t>
      </w:r>
      <w:r>
        <w:rPr>
          <w:rFonts w:eastAsia="Calibri"/>
          <w:sz w:val="22"/>
          <w:szCs w:val="22"/>
          <w:lang w:eastAsia="en-US"/>
        </w:rPr>
        <w:t>)</w:t>
      </w:r>
      <w:r w:rsidR="00B75615" w:rsidRPr="00B75615">
        <w:rPr>
          <w:rFonts w:eastAsia="Calibri"/>
          <w:sz w:val="22"/>
          <w:szCs w:val="22"/>
          <w:lang w:eastAsia="en-US"/>
        </w:rPr>
        <w:t xml:space="preserve"> </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4.</w:t>
      </w:r>
      <w:r>
        <w:rPr>
          <w:rFonts w:eastAsia="Calibri"/>
          <w:sz w:val="22"/>
          <w:szCs w:val="22"/>
          <w:lang w:eastAsia="en-US"/>
        </w:rPr>
        <w:tab/>
        <w:t>7.</w:t>
      </w:r>
      <w:proofErr w:type="gramStart"/>
      <w:r>
        <w:rPr>
          <w:rFonts w:eastAsia="Calibri"/>
          <w:sz w:val="22"/>
          <w:szCs w:val="22"/>
          <w:lang w:eastAsia="en-US"/>
        </w:rPr>
        <w:t>Uluslararası  Çocuk</w:t>
      </w:r>
      <w:proofErr w:type="gramEnd"/>
      <w:r>
        <w:rPr>
          <w:rFonts w:eastAsia="Calibri"/>
          <w:sz w:val="22"/>
          <w:szCs w:val="22"/>
          <w:lang w:eastAsia="en-US"/>
        </w:rPr>
        <w:t xml:space="preserve"> O</w:t>
      </w:r>
      <w:r w:rsidR="00B75615" w:rsidRPr="00B75615">
        <w:rPr>
          <w:rFonts w:eastAsia="Calibri"/>
          <w:sz w:val="22"/>
          <w:szCs w:val="22"/>
          <w:lang w:eastAsia="en-US"/>
        </w:rPr>
        <w:t>limpiyatl</w:t>
      </w:r>
      <w:r>
        <w:rPr>
          <w:rFonts w:eastAsia="Calibri"/>
          <w:sz w:val="22"/>
          <w:szCs w:val="22"/>
          <w:lang w:eastAsia="en-US"/>
        </w:rPr>
        <w:t>arı  2.lik Kupası  Voleybol  Yıldız E</w:t>
      </w:r>
      <w:r w:rsidR="00B75615">
        <w:rPr>
          <w:rFonts w:eastAsia="Calibri"/>
          <w:sz w:val="22"/>
          <w:szCs w:val="22"/>
          <w:lang w:eastAsia="en-US"/>
        </w:rPr>
        <w:t xml:space="preserve">rkek  </w:t>
      </w:r>
      <w:r>
        <w:rPr>
          <w:rFonts w:eastAsia="Calibri"/>
          <w:sz w:val="22"/>
          <w:szCs w:val="22"/>
          <w:lang w:eastAsia="en-US"/>
        </w:rPr>
        <w:t>(</w:t>
      </w:r>
      <w:r w:rsidR="00B75615">
        <w:rPr>
          <w:rFonts w:eastAsia="Calibri"/>
          <w:sz w:val="22"/>
          <w:szCs w:val="22"/>
          <w:lang w:eastAsia="en-US"/>
        </w:rPr>
        <w:t>N</w:t>
      </w:r>
      <w:r w:rsidR="00B75615" w:rsidRPr="00B75615">
        <w:rPr>
          <w:rFonts w:eastAsia="Calibri"/>
          <w:sz w:val="22"/>
          <w:szCs w:val="22"/>
          <w:lang w:eastAsia="en-US"/>
        </w:rPr>
        <w:t>isan 2012</w:t>
      </w:r>
      <w:r>
        <w:rPr>
          <w:rFonts w:eastAsia="Calibri"/>
          <w:sz w:val="22"/>
          <w:szCs w:val="22"/>
          <w:lang w:eastAsia="en-US"/>
        </w:rPr>
        <w:t>)</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5.</w:t>
      </w:r>
      <w:r>
        <w:rPr>
          <w:rFonts w:eastAsia="Calibri"/>
          <w:sz w:val="22"/>
          <w:szCs w:val="22"/>
          <w:lang w:eastAsia="en-US"/>
        </w:rPr>
        <w:tab/>
        <w:t>2012-</w:t>
      </w:r>
      <w:proofErr w:type="gramStart"/>
      <w:r>
        <w:rPr>
          <w:rFonts w:eastAsia="Calibri"/>
          <w:sz w:val="22"/>
          <w:szCs w:val="22"/>
          <w:lang w:eastAsia="en-US"/>
        </w:rPr>
        <w:t>2013  Okul</w:t>
      </w:r>
      <w:proofErr w:type="gramEnd"/>
      <w:r>
        <w:rPr>
          <w:rFonts w:eastAsia="Calibri"/>
          <w:sz w:val="22"/>
          <w:szCs w:val="22"/>
          <w:lang w:eastAsia="en-US"/>
        </w:rPr>
        <w:t xml:space="preserve"> Sporları </w:t>
      </w:r>
      <w:proofErr w:type="spellStart"/>
      <w:r>
        <w:rPr>
          <w:rFonts w:eastAsia="Calibri"/>
          <w:sz w:val="22"/>
          <w:szCs w:val="22"/>
          <w:lang w:eastAsia="en-US"/>
        </w:rPr>
        <w:t>Oryantiring</w:t>
      </w:r>
      <w:proofErr w:type="spellEnd"/>
      <w:r>
        <w:rPr>
          <w:rFonts w:eastAsia="Calibri"/>
          <w:sz w:val="22"/>
          <w:szCs w:val="22"/>
          <w:lang w:eastAsia="en-US"/>
        </w:rPr>
        <w:t xml:space="preserve">  Küçük Kızlar Bursa 2.liği</w:t>
      </w:r>
      <w:r w:rsidR="00B75615" w:rsidRPr="00B75615">
        <w:rPr>
          <w:rFonts w:eastAsia="Calibri"/>
          <w:sz w:val="22"/>
          <w:szCs w:val="22"/>
          <w:lang w:eastAsia="en-US"/>
        </w:rPr>
        <w:t xml:space="preserve"> </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6.</w:t>
      </w:r>
      <w:r>
        <w:rPr>
          <w:rFonts w:eastAsia="Calibri"/>
          <w:sz w:val="22"/>
          <w:szCs w:val="22"/>
          <w:lang w:eastAsia="en-US"/>
        </w:rPr>
        <w:tab/>
        <w:t>Plaket -</w:t>
      </w:r>
      <w:r w:rsidR="00B75615" w:rsidRPr="00B75615">
        <w:rPr>
          <w:rFonts w:eastAsia="Calibri"/>
          <w:sz w:val="22"/>
          <w:szCs w:val="22"/>
          <w:lang w:eastAsia="en-US"/>
        </w:rPr>
        <w:t xml:space="preserve">Türkiye </w:t>
      </w:r>
      <w:proofErr w:type="spellStart"/>
      <w:r w:rsidR="00B75615" w:rsidRPr="00B75615">
        <w:rPr>
          <w:rFonts w:eastAsia="Calibri"/>
          <w:sz w:val="22"/>
          <w:szCs w:val="22"/>
          <w:lang w:eastAsia="en-US"/>
        </w:rPr>
        <w:t>Oryantiring</w:t>
      </w:r>
      <w:proofErr w:type="spellEnd"/>
      <w:r w:rsidR="00B75615" w:rsidRPr="00B75615">
        <w:rPr>
          <w:rFonts w:eastAsia="Calibri"/>
          <w:sz w:val="22"/>
          <w:szCs w:val="22"/>
          <w:lang w:eastAsia="en-US"/>
        </w:rPr>
        <w:t xml:space="preserve"> Federasyonu  </w:t>
      </w:r>
      <w:r>
        <w:rPr>
          <w:rFonts w:eastAsia="Calibri"/>
          <w:sz w:val="22"/>
          <w:szCs w:val="22"/>
          <w:lang w:eastAsia="en-US"/>
        </w:rPr>
        <w:t>(</w:t>
      </w:r>
      <w:r w:rsidR="00B75615" w:rsidRPr="00B75615">
        <w:rPr>
          <w:rFonts w:eastAsia="Calibri"/>
          <w:sz w:val="22"/>
          <w:szCs w:val="22"/>
          <w:lang w:eastAsia="en-US"/>
        </w:rPr>
        <w:t>Nisan 2013</w:t>
      </w:r>
      <w:r>
        <w:rPr>
          <w:rFonts w:eastAsia="Calibri"/>
          <w:sz w:val="22"/>
          <w:szCs w:val="22"/>
          <w:lang w:eastAsia="en-US"/>
        </w:rPr>
        <w:t>)</w:t>
      </w:r>
    </w:p>
    <w:p w:rsidR="00B75615" w:rsidRPr="00B75615" w:rsidRDefault="00015AB1" w:rsidP="00B75615">
      <w:pPr>
        <w:spacing w:after="0" w:line="240" w:lineRule="auto"/>
        <w:rPr>
          <w:rFonts w:eastAsia="Calibri"/>
          <w:sz w:val="22"/>
          <w:szCs w:val="22"/>
          <w:lang w:eastAsia="en-US"/>
        </w:rPr>
      </w:pPr>
      <w:r>
        <w:rPr>
          <w:rFonts w:eastAsia="Calibri"/>
          <w:sz w:val="22"/>
          <w:szCs w:val="22"/>
          <w:lang w:eastAsia="en-US"/>
        </w:rPr>
        <w:t>7.</w:t>
      </w:r>
      <w:r>
        <w:rPr>
          <w:rFonts w:eastAsia="Calibri"/>
          <w:sz w:val="22"/>
          <w:szCs w:val="22"/>
          <w:lang w:eastAsia="en-US"/>
        </w:rPr>
        <w:tab/>
        <w:t>7.</w:t>
      </w:r>
      <w:proofErr w:type="gramStart"/>
      <w:r>
        <w:rPr>
          <w:rFonts w:eastAsia="Calibri"/>
          <w:sz w:val="22"/>
          <w:szCs w:val="22"/>
          <w:lang w:eastAsia="en-US"/>
        </w:rPr>
        <w:t>Uluslararası  Çocuk</w:t>
      </w:r>
      <w:proofErr w:type="gramEnd"/>
      <w:r>
        <w:rPr>
          <w:rFonts w:eastAsia="Calibri"/>
          <w:sz w:val="22"/>
          <w:szCs w:val="22"/>
          <w:lang w:eastAsia="en-US"/>
        </w:rPr>
        <w:t xml:space="preserve"> O</w:t>
      </w:r>
      <w:r w:rsidR="00B75615" w:rsidRPr="00B75615">
        <w:rPr>
          <w:rFonts w:eastAsia="Calibri"/>
          <w:sz w:val="22"/>
          <w:szCs w:val="22"/>
          <w:lang w:eastAsia="en-US"/>
        </w:rPr>
        <w:t>limpiyatları  3.lü</w:t>
      </w:r>
      <w:r>
        <w:rPr>
          <w:rFonts w:eastAsia="Calibri"/>
          <w:sz w:val="22"/>
          <w:szCs w:val="22"/>
          <w:lang w:eastAsia="en-US"/>
        </w:rPr>
        <w:t>k Kupası  Satranç -K</w:t>
      </w:r>
      <w:r w:rsidR="00B75615">
        <w:rPr>
          <w:rFonts w:eastAsia="Calibri"/>
          <w:sz w:val="22"/>
          <w:szCs w:val="22"/>
          <w:lang w:eastAsia="en-US"/>
        </w:rPr>
        <w:t xml:space="preserve">üçükler  </w:t>
      </w:r>
      <w:r>
        <w:rPr>
          <w:rFonts w:eastAsia="Calibri"/>
          <w:sz w:val="22"/>
          <w:szCs w:val="22"/>
          <w:lang w:eastAsia="en-US"/>
        </w:rPr>
        <w:t>(</w:t>
      </w:r>
      <w:r w:rsidR="00B75615">
        <w:rPr>
          <w:rFonts w:eastAsia="Calibri"/>
          <w:sz w:val="22"/>
          <w:szCs w:val="22"/>
          <w:lang w:eastAsia="en-US"/>
        </w:rPr>
        <w:t>N</w:t>
      </w:r>
      <w:r w:rsidR="00B75615" w:rsidRPr="00B75615">
        <w:rPr>
          <w:rFonts w:eastAsia="Calibri"/>
          <w:sz w:val="22"/>
          <w:szCs w:val="22"/>
          <w:lang w:eastAsia="en-US"/>
        </w:rPr>
        <w:t>isan 2012</w:t>
      </w:r>
      <w:r>
        <w:rPr>
          <w:rFonts w:eastAsia="Calibri"/>
          <w:sz w:val="22"/>
          <w:szCs w:val="22"/>
          <w:lang w:eastAsia="en-US"/>
        </w:rPr>
        <w:t>)</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8.</w:t>
      </w:r>
      <w:r w:rsidRPr="00B75615">
        <w:rPr>
          <w:rFonts w:eastAsia="Calibri"/>
          <w:sz w:val="22"/>
          <w:szCs w:val="22"/>
          <w:lang w:eastAsia="en-US"/>
        </w:rPr>
        <w:tab/>
        <w:t>7.</w:t>
      </w:r>
      <w:proofErr w:type="gramStart"/>
      <w:r w:rsidRPr="00B75615">
        <w:rPr>
          <w:rFonts w:eastAsia="Calibri"/>
          <w:sz w:val="22"/>
          <w:szCs w:val="22"/>
          <w:lang w:eastAsia="en-US"/>
        </w:rPr>
        <w:t xml:space="preserve">Uluslararası  </w:t>
      </w:r>
      <w:r w:rsidR="00015AB1">
        <w:rPr>
          <w:rFonts w:eastAsia="Calibri"/>
          <w:sz w:val="22"/>
          <w:szCs w:val="22"/>
          <w:lang w:eastAsia="en-US"/>
        </w:rPr>
        <w:t>Ç</w:t>
      </w:r>
      <w:r w:rsidR="00015AB1" w:rsidRPr="00B75615">
        <w:rPr>
          <w:rFonts w:eastAsia="Calibri"/>
          <w:sz w:val="22"/>
          <w:szCs w:val="22"/>
          <w:lang w:eastAsia="en-US"/>
        </w:rPr>
        <w:t>ocuk</w:t>
      </w:r>
      <w:proofErr w:type="gramEnd"/>
      <w:r w:rsidRPr="00B75615">
        <w:rPr>
          <w:rFonts w:eastAsia="Calibri"/>
          <w:sz w:val="22"/>
          <w:szCs w:val="22"/>
          <w:lang w:eastAsia="en-US"/>
        </w:rPr>
        <w:t xml:space="preserve"> </w:t>
      </w:r>
      <w:r w:rsidR="00015AB1">
        <w:rPr>
          <w:rFonts w:eastAsia="Calibri"/>
          <w:sz w:val="22"/>
          <w:szCs w:val="22"/>
          <w:lang w:eastAsia="en-US"/>
        </w:rPr>
        <w:t xml:space="preserve">Olimpiyatları  3. lük  </w:t>
      </w:r>
      <w:proofErr w:type="spellStart"/>
      <w:r w:rsidR="00015AB1">
        <w:rPr>
          <w:rFonts w:eastAsia="Calibri"/>
          <w:sz w:val="22"/>
          <w:szCs w:val="22"/>
          <w:lang w:eastAsia="en-US"/>
        </w:rPr>
        <w:t>Stretball</w:t>
      </w:r>
      <w:proofErr w:type="spellEnd"/>
      <w:r w:rsidR="00015AB1">
        <w:rPr>
          <w:rFonts w:eastAsia="Calibri"/>
          <w:sz w:val="22"/>
          <w:szCs w:val="22"/>
          <w:lang w:eastAsia="en-US"/>
        </w:rPr>
        <w:t xml:space="preserve"> -Yıldız B</w:t>
      </w:r>
      <w:r w:rsidRPr="00B75615">
        <w:rPr>
          <w:rFonts w:eastAsia="Calibri"/>
          <w:sz w:val="22"/>
          <w:szCs w:val="22"/>
          <w:lang w:eastAsia="en-US"/>
        </w:rPr>
        <w:t xml:space="preserve">ayanlar </w:t>
      </w:r>
      <w:r w:rsidR="00015AB1">
        <w:rPr>
          <w:rFonts w:eastAsia="Calibri"/>
          <w:sz w:val="22"/>
          <w:szCs w:val="22"/>
          <w:lang w:eastAsia="en-US"/>
        </w:rPr>
        <w:t>(</w:t>
      </w:r>
      <w:r>
        <w:rPr>
          <w:rFonts w:eastAsia="Calibri"/>
          <w:sz w:val="22"/>
          <w:szCs w:val="22"/>
          <w:lang w:eastAsia="en-US"/>
        </w:rPr>
        <w:t>N</w:t>
      </w:r>
      <w:r w:rsidRPr="00B75615">
        <w:rPr>
          <w:rFonts w:eastAsia="Calibri"/>
          <w:sz w:val="22"/>
          <w:szCs w:val="22"/>
          <w:lang w:eastAsia="en-US"/>
        </w:rPr>
        <w:t>isan 2012</w:t>
      </w:r>
      <w:r w:rsidR="00015AB1">
        <w:rPr>
          <w:rFonts w:eastAsia="Calibri"/>
          <w:sz w:val="22"/>
          <w:szCs w:val="22"/>
          <w:lang w:eastAsia="en-US"/>
        </w:rPr>
        <w:t>)</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9.</w:t>
      </w:r>
      <w:r w:rsidRPr="00B75615">
        <w:rPr>
          <w:rFonts w:eastAsia="Calibri"/>
          <w:sz w:val="22"/>
          <w:szCs w:val="22"/>
          <w:lang w:eastAsia="en-US"/>
        </w:rPr>
        <w:tab/>
        <w:t>7.</w:t>
      </w:r>
      <w:proofErr w:type="gramStart"/>
      <w:r w:rsidRPr="00B75615">
        <w:rPr>
          <w:rFonts w:eastAsia="Calibri"/>
          <w:sz w:val="22"/>
          <w:szCs w:val="22"/>
          <w:lang w:eastAsia="en-US"/>
        </w:rPr>
        <w:t xml:space="preserve">Uluslararası  </w:t>
      </w:r>
      <w:r w:rsidR="00015AB1">
        <w:rPr>
          <w:rFonts w:eastAsia="Calibri"/>
          <w:sz w:val="22"/>
          <w:szCs w:val="22"/>
          <w:lang w:eastAsia="en-US"/>
        </w:rPr>
        <w:t>Ç</w:t>
      </w:r>
      <w:r w:rsidR="00015AB1" w:rsidRPr="00B75615">
        <w:rPr>
          <w:rFonts w:eastAsia="Calibri"/>
          <w:sz w:val="22"/>
          <w:szCs w:val="22"/>
          <w:lang w:eastAsia="en-US"/>
        </w:rPr>
        <w:t>ocuk</w:t>
      </w:r>
      <w:proofErr w:type="gramEnd"/>
      <w:r w:rsidR="00015AB1">
        <w:rPr>
          <w:rFonts w:eastAsia="Calibri"/>
          <w:sz w:val="22"/>
          <w:szCs w:val="22"/>
          <w:lang w:eastAsia="en-US"/>
        </w:rPr>
        <w:t xml:space="preserve"> Olimpiyatları  2.lik K</w:t>
      </w:r>
      <w:r w:rsidR="004462DB">
        <w:rPr>
          <w:rFonts w:eastAsia="Calibri"/>
          <w:sz w:val="22"/>
          <w:szCs w:val="22"/>
          <w:lang w:eastAsia="en-US"/>
        </w:rPr>
        <w:t>upası- Voleybol  Yıldız  B</w:t>
      </w:r>
      <w:r w:rsidRPr="00B75615">
        <w:rPr>
          <w:rFonts w:eastAsia="Calibri"/>
          <w:sz w:val="22"/>
          <w:szCs w:val="22"/>
          <w:lang w:eastAsia="en-US"/>
        </w:rPr>
        <w:t xml:space="preserve">ayan </w:t>
      </w:r>
      <w:r w:rsidR="004462DB">
        <w:rPr>
          <w:rFonts w:eastAsia="Calibri"/>
          <w:sz w:val="22"/>
          <w:szCs w:val="22"/>
          <w:lang w:eastAsia="en-US"/>
        </w:rPr>
        <w:t>(</w:t>
      </w:r>
      <w:r w:rsidRPr="00B75615">
        <w:rPr>
          <w:rFonts w:eastAsia="Calibri"/>
          <w:sz w:val="22"/>
          <w:szCs w:val="22"/>
          <w:lang w:eastAsia="en-US"/>
        </w:rPr>
        <w:t xml:space="preserve"> </w:t>
      </w:r>
      <w:r>
        <w:rPr>
          <w:rFonts w:eastAsia="Calibri"/>
          <w:sz w:val="22"/>
          <w:szCs w:val="22"/>
          <w:lang w:eastAsia="en-US"/>
        </w:rPr>
        <w:t>N</w:t>
      </w:r>
      <w:r w:rsidRPr="00B75615">
        <w:rPr>
          <w:rFonts w:eastAsia="Calibri"/>
          <w:sz w:val="22"/>
          <w:szCs w:val="22"/>
          <w:lang w:eastAsia="en-US"/>
        </w:rPr>
        <w:t>isan 2012</w:t>
      </w:r>
      <w:r w:rsidR="004462DB">
        <w:rPr>
          <w:rFonts w:eastAsia="Calibri"/>
          <w:sz w:val="22"/>
          <w:szCs w:val="22"/>
          <w:lang w:eastAsia="en-US"/>
        </w:rPr>
        <w:t>)</w:t>
      </w:r>
    </w:p>
    <w:p w:rsidR="00B75615" w:rsidRPr="00B75615" w:rsidRDefault="004462DB" w:rsidP="00B75615">
      <w:pPr>
        <w:spacing w:after="0" w:line="240" w:lineRule="auto"/>
        <w:rPr>
          <w:rFonts w:eastAsia="Calibri"/>
          <w:sz w:val="22"/>
          <w:szCs w:val="22"/>
          <w:lang w:eastAsia="en-US"/>
        </w:rPr>
      </w:pPr>
      <w:r>
        <w:rPr>
          <w:rFonts w:eastAsia="Calibri"/>
          <w:sz w:val="22"/>
          <w:szCs w:val="22"/>
          <w:lang w:eastAsia="en-US"/>
        </w:rPr>
        <w:t>10.</w:t>
      </w:r>
      <w:r>
        <w:rPr>
          <w:rFonts w:eastAsia="Calibri"/>
          <w:sz w:val="22"/>
          <w:szCs w:val="22"/>
          <w:lang w:eastAsia="en-US"/>
        </w:rPr>
        <w:tab/>
        <w:t>Gençlik Spor İl M</w:t>
      </w:r>
      <w:r w:rsidR="00B75615" w:rsidRPr="00B75615">
        <w:rPr>
          <w:rFonts w:eastAsia="Calibri"/>
          <w:sz w:val="22"/>
          <w:szCs w:val="22"/>
          <w:lang w:eastAsia="en-US"/>
        </w:rPr>
        <w:t xml:space="preserve">üdürlüğü </w:t>
      </w:r>
      <w:r>
        <w:rPr>
          <w:rFonts w:eastAsia="Calibri"/>
          <w:sz w:val="22"/>
          <w:szCs w:val="22"/>
          <w:lang w:eastAsia="en-US"/>
        </w:rPr>
        <w:t>-</w:t>
      </w:r>
      <w:proofErr w:type="spellStart"/>
      <w:r>
        <w:rPr>
          <w:rFonts w:eastAsia="Calibri"/>
          <w:sz w:val="22"/>
          <w:szCs w:val="22"/>
          <w:lang w:eastAsia="en-US"/>
        </w:rPr>
        <w:t>O</w:t>
      </w:r>
      <w:r w:rsidR="00B75615" w:rsidRPr="00B75615">
        <w:rPr>
          <w:rFonts w:eastAsia="Calibri"/>
          <w:sz w:val="22"/>
          <w:szCs w:val="22"/>
          <w:lang w:eastAsia="en-US"/>
        </w:rPr>
        <w:t>ryantiring</w:t>
      </w:r>
      <w:proofErr w:type="spellEnd"/>
      <w:r w:rsidR="00B75615" w:rsidRPr="00B75615">
        <w:rPr>
          <w:rFonts w:eastAsia="Calibri"/>
          <w:sz w:val="22"/>
          <w:szCs w:val="22"/>
          <w:lang w:eastAsia="en-US"/>
        </w:rPr>
        <w:t xml:space="preserve">  </w:t>
      </w:r>
      <w:r>
        <w:rPr>
          <w:rFonts w:eastAsia="Calibri"/>
          <w:sz w:val="22"/>
          <w:szCs w:val="22"/>
          <w:lang w:eastAsia="en-US"/>
        </w:rPr>
        <w:t xml:space="preserve">(en çok madalya </w:t>
      </w:r>
      <w:proofErr w:type="gramStart"/>
      <w:r w:rsidR="00B75615" w:rsidRPr="00B75615">
        <w:rPr>
          <w:rFonts w:eastAsia="Calibri"/>
          <w:sz w:val="22"/>
          <w:szCs w:val="22"/>
          <w:lang w:eastAsia="en-US"/>
        </w:rPr>
        <w:t>alan  o</w:t>
      </w:r>
      <w:r>
        <w:rPr>
          <w:rFonts w:eastAsia="Calibri"/>
          <w:sz w:val="22"/>
          <w:szCs w:val="22"/>
          <w:lang w:eastAsia="en-US"/>
        </w:rPr>
        <w:t>kul</w:t>
      </w:r>
      <w:proofErr w:type="gramEnd"/>
      <w:r>
        <w:rPr>
          <w:rFonts w:eastAsia="Calibri"/>
          <w:sz w:val="22"/>
          <w:szCs w:val="22"/>
          <w:lang w:eastAsia="en-US"/>
        </w:rPr>
        <w:t xml:space="preserve">  2. </w:t>
      </w:r>
      <w:proofErr w:type="spellStart"/>
      <w:r>
        <w:rPr>
          <w:rFonts w:eastAsia="Calibri"/>
          <w:sz w:val="22"/>
          <w:szCs w:val="22"/>
          <w:lang w:eastAsia="en-US"/>
        </w:rPr>
        <w:t>lik</w:t>
      </w:r>
      <w:proofErr w:type="spellEnd"/>
      <w:r>
        <w:rPr>
          <w:rFonts w:eastAsia="Calibri"/>
          <w:sz w:val="22"/>
          <w:szCs w:val="22"/>
          <w:lang w:eastAsia="en-US"/>
        </w:rPr>
        <w:t xml:space="preserve">  K</w:t>
      </w:r>
      <w:r w:rsidR="00B75615" w:rsidRPr="00B75615">
        <w:rPr>
          <w:rFonts w:eastAsia="Calibri"/>
          <w:sz w:val="22"/>
          <w:szCs w:val="22"/>
          <w:lang w:eastAsia="en-US"/>
        </w:rPr>
        <w:t xml:space="preserve">upası  </w:t>
      </w:r>
      <w:r>
        <w:rPr>
          <w:rFonts w:eastAsia="Calibri"/>
          <w:sz w:val="22"/>
          <w:szCs w:val="22"/>
          <w:lang w:eastAsia="en-US"/>
        </w:rPr>
        <w:t>(</w:t>
      </w:r>
      <w:r w:rsidR="00B75615" w:rsidRPr="00B75615">
        <w:rPr>
          <w:rFonts w:eastAsia="Calibri"/>
          <w:sz w:val="22"/>
          <w:szCs w:val="22"/>
          <w:lang w:eastAsia="en-US"/>
        </w:rPr>
        <w:t>2012</w:t>
      </w:r>
      <w:r>
        <w:rPr>
          <w:rFonts w:eastAsia="Calibri"/>
          <w:sz w:val="22"/>
          <w:szCs w:val="22"/>
          <w:lang w:eastAsia="en-US"/>
        </w:rPr>
        <w:t>)</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11.</w:t>
      </w:r>
      <w:r>
        <w:rPr>
          <w:rFonts w:eastAsia="Calibri"/>
          <w:sz w:val="22"/>
          <w:szCs w:val="22"/>
          <w:lang w:eastAsia="en-US"/>
        </w:rPr>
        <w:tab/>
        <w:t>8.</w:t>
      </w:r>
      <w:proofErr w:type="gramStart"/>
      <w:r>
        <w:rPr>
          <w:rFonts w:eastAsia="Calibri"/>
          <w:sz w:val="22"/>
          <w:szCs w:val="22"/>
          <w:lang w:eastAsia="en-US"/>
        </w:rPr>
        <w:t>Uluslararası  Çocuk</w:t>
      </w:r>
      <w:proofErr w:type="gramEnd"/>
      <w:r>
        <w:rPr>
          <w:rFonts w:eastAsia="Calibri"/>
          <w:sz w:val="22"/>
          <w:szCs w:val="22"/>
          <w:lang w:eastAsia="en-US"/>
        </w:rPr>
        <w:t xml:space="preserve"> O</w:t>
      </w:r>
      <w:r w:rsidR="00B75615" w:rsidRPr="00B75615">
        <w:rPr>
          <w:rFonts w:eastAsia="Calibri"/>
          <w:sz w:val="22"/>
          <w:szCs w:val="22"/>
          <w:lang w:eastAsia="en-US"/>
        </w:rPr>
        <w:t xml:space="preserve">limpiyatları  3. lük </w:t>
      </w:r>
      <w:r>
        <w:rPr>
          <w:rFonts w:eastAsia="Calibri"/>
          <w:sz w:val="22"/>
          <w:szCs w:val="22"/>
          <w:lang w:eastAsia="en-US"/>
        </w:rPr>
        <w:t>K</w:t>
      </w:r>
      <w:r w:rsidR="00B75615" w:rsidRPr="00B75615">
        <w:rPr>
          <w:rFonts w:eastAsia="Calibri"/>
          <w:sz w:val="22"/>
          <w:szCs w:val="22"/>
          <w:lang w:eastAsia="en-US"/>
        </w:rPr>
        <w:t>up</w:t>
      </w:r>
      <w:r>
        <w:rPr>
          <w:rFonts w:eastAsia="Calibri"/>
          <w:sz w:val="22"/>
          <w:szCs w:val="22"/>
          <w:lang w:eastAsia="en-US"/>
        </w:rPr>
        <w:t>ası M</w:t>
      </w:r>
      <w:r w:rsidR="00B75615">
        <w:rPr>
          <w:rFonts w:eastAsia="Calibri"/>
          <w:sz w:val="22"/>
          <w:szCs w:val="22"/>
          <w:lang w:eastAsia="en-US"/>
        </w:rPr>
        <w:t xml:space="preserve">asa </w:t>
      </w:r>
      <w:r>
        <w:rPr>
          <w:rFonts w:eastAsia="Calibri"/>
          <w:sz w:val="22"/>
          <w:szCs w:val="22"/>
          <w:lang w:eastAsia="en-US"/>
        </w:rPr>
        <w:t>Tenisi  Yıldız E</w:t>
      </w:r>
      <w:r w:rsidR="00B75615">
        <w:rPr>
          <w:rFonts w:eastAsia="Calibri"/>
          <w:sz w:val="22"/>
          <w:szCs w:val="22"/>
          <w:lang w:eastAsia="en-US"/>
        </w:rPr>
        <w:t xml:space="preserve">rkek  </w:t>
      </w:r>
      <w:r>
        <w:rPr>
          <w:rFonts w:eastAsia="Calibri"/>
          <w:sz w:val="22"/>
          <w:szCs w:val="22"/>
          <w:lang w:eastAsia="en-US"/>
        </w:rPr>
        <w:t>(</w:t>
      </w:r>
      <w:r w:rsidR="00B75615">
        <w:rPr>
          <w:rFonts w:eastAsia="Calibri"/>
          <w:sz w:val="22"/>
          <w:szCs w:val="22"/>
          <w:lang w:eastAsia="en-US"/>
        </w:rPr>
        <w:t>M</w:t>
      </w:r>
      <w:r w:rsidR="00B75615" w:rsidRPr="00B75615">
        <w:rPr>
          <w:rFonts w:eastAsia="Calibri"/>
          <w:sz w:val="22"/>
          <w:szCs w:val="22"/>
          <w:lang w:eastAsia="en-US"/>
        </w:rPr>
        <w:t>ayıs 2013</w:t>
      </w:r>
      <w:r>
        <w:rPr>
          <w:rFonts w:eastAsia="Calibri"/>
          <w:sz w:val="22"/>
          <w:szCs w:val="22"/>
          <w:lang w:eastAsia="en-US"/>
        </w:rPr>
        <w:t>)</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12.</w:t>
      </w:r>
      <w:r>
        <w:rPr>
          <w:rFonts w:eastAsia="Calibri"/>
          <w:sz w:val="22"/>
          <w:szCs w:val="22"/>
          <w:lang w:eastAsia="en-US"/>
        </w:rPr>
        <w:tab/>
        <w:t>7.</w:t>
      </w:r>
      <w:proofErr w:type="gramStart"/>
      <w:r>
        <w:rPr>
          <w:rFonts w:eastAsia="Calibri"/>
          <w:sz w:val="22"/>
          <w:szCs w:val="22"/>
          <w:lang w:eastAsia="en-US"/>
        </w:rPr>
        <w:t>Uluslararası  Çocuk</w:t>
      </w:r>
      <w:proofErr w:type="gramEnd"/>
      <w:r>
        <w:rPr>
          <w:rFonts w:eastAsia="Calibri"/>
          <w:sz w:val="22"/>
          <w:szCs w:val="22"/>
          <w:lang w:eastAsia="en-US"/>
        </w:rPr>
        <w:t xml:space="preserve"> O</w:t>
      </w:r>
      <w:r w:rsidR="00B75615" w:rsidRPr="00B75615">
        <w:rPr>
          <w:rFonts w:eastAsia="Calibri"/>
          <w:sz w:val="22"/>
          <w:szCs w:val="22"/>
          <w:lang w:eastAsia="en-US"/>
        </w:rPr>
        <w:t xml:space="preserve">limpiyatları  3. </w:t>
      </w:r>
      <w:r w:rsidRPr="00B75615">
        <w:rPr>
          <w:rFonts w:eastAsia="Calibri"/>
          <w:sz w:val="22"/>
          <w:szCs w:val="22"/>
          <w:lang w:eastAsia="en-US"/>
        </w:rPr>
        <w:t>L</w:t>
      </w:r>
      <w:r w:rsidR="00B75615" w:rsidRPr="00B75615">
        <w:rPr>
          <w:rFonts w:eastAsia="Calibri"/>
          <w:sz w:val="22"/>
          <w:szCs w:val="22"/>
          <w:lang w:eastAsia="en-US"/>
        </w:rPr>
        <w:t>ük</w:t>
      </w:r>
      <w:r>
        <w:rPr>
          <w:rFonts w:eastAsia="Calibri"/>
          <w:sz w:val="22"/>
          <w:szCs w:val="22"/>
          <w:lang w:eastAsia="en-US"/>
        </w:rPr>
        <w:t>-</w:t>
      </w:r>
      <w:proofErr w:type="spellStart"/>
      <w:r>
        <w:rPr>
          <w:rFonts w:eastAsia="Calibri"/>
          <w:sz w:val="22"/>
          <w:szCs w:val="22"/>
          <w:lang w:eastAsia="en-US"/>
        </w:rPr>
        <w:t>Stretball</w:t>
      </w:r>
      <w:proofErr w:type="spellEnd"/>
      <w:r>
        <w:rPr>
          <w:rFonts w:eastAsia="Calibri"/>
          <w:sz w:val="22"/>
          <w:szCs w:val="22"/>
          <w:lang w:eastAsia="en-US"/>
        </w:rPr>
        <w:t xml:space="preserve"> Küçük  B</w:t>
      </w:r>
      <w:r w:rsidR="00B75615">
        <w:rPr>
          <w:rFonts w:eastAsia="Calibri"/>
          <w:sz w:val="22"/>
          <w:szCs w:val="22"/>
          <w:lang w:eastAsia="en-US"/>
        </w:rPr>
        <w:t xml:space="preserve">ayanlar </w:t>
      </w:r>
      <w:r>
        <w:rPr>
          <w:rFonts w:eastAsia="Calibri"/>
          <w:sz w:val="22"/>
          <w:szCs w:val="22"/>
          <w:lang w:eastAsia="en-US"/>
        </w:rPr>
        <w:t>(</w:t>
      </w:r>
      <w:r w:rsidR="00B75615">
        <w:rPr>
          <w:rFonts w:eastAsia="Calibri"/>
          <w:sz w:val="22"/>
          <w:szCs w:val="22"/>
          <w:lang w:eastAsia="en-US"/>
        </w:rPr>
        <w:t>N</w:t>
      </w:r>
      <w:r w:rsidR="00B75615" w:rsidRPr="00B75615">
        <w:rPr>
          <w:rFonts w:eastAsia="Calibri"/>
          <w:sz w:val="22"/>
          <w:szCs w:val="22"/>
          <w:lang w:eastAsia="en-US"/>
        </w:rPr>
        <w:t>isan 2012</w:t>
      </w:r>
      <w:r>
        <w:rPr>
          <w:rFonts w:eastAsia="Calibri"/>
          <w:sz w:val="22"/>
          <w:szCs w:val="22"/>
          <w:lang w:eastAsia="en-US"/>
        </w:rPr>
        <w:t>)</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13.</w:t>
      </w:r>
      <w:r>
        <w:rPr>
          <w:rFonts w:eastAsia="Calibri"/>
          <w:sz w:val="22"/>
          <w:szCs w:val="22"/>
          <w:lang w:eastAsia="en-US"/>
        </w:rPr>
        <w:tab/>
      </w:r>
      <w:proofErr w:type="spellStart"/>
      <w:proofErr w:type="gramStart"/>
      <w:r>
        <w:rPr>
          <w:rFonts w:eastAsia="Calibri"/>
          <w:sz w:val="22"/>
          <w:szCs w:val="22"/>
          <w:lang w:eastAsia="en-US"/>
        </w:rPr>
        <w:t>Bocce</w:t>
      </w:r>
      <w:proofErr w:type="spellEnd"/>
      <w:r>
        <w:rPr>
          <w:rFonts w:eastAsia="Calibri"/>
          <w:sz w:val="22"/>
          <w:szCs w:val="22"/>
          <w:lang w:eastAsia="en-US"/>
        </w:rPr>
        <w:t xml:space="preserve">  </w:t>
      </w:r>
      <w:proofErr w:type="spellStart"/>
      <w:r>
        <w:rPr>
          <w:rFonts w:eastAsia="Calibri"/>
          <w:sz w:val="22"/>
          <w:szCs w:val="22"/>
          <w:lang w:eastAsia="en-US"/>
        </w:rPr>
        <w:t>Petank</w:t>
      </w:r>
      <w:proofErr w:type="spellEnd"/>
      <w:proofErr w:type="gramEnd"/>
      <w:r>
        <w:rPr>
          <w:rFonts w:eastAsia="Calibri"/>
          <w:sz w:val="22"/>
          <w:szCs w:val="22"/>
          <w:lang w:eastAsia="en-US"/>
        </w:rPr>
        <w:t xml:space="preserve">  Y</w:t>
      </w:r>
      <w:r w:rsidR="00B75615">
        <w:rPr>
          <w:rFonts w:eastAsia="Calibri"/>
          <w:sz w:val="22"/>
          <w:szCs w:val="22"/>
          <w:lang w:eastAsia="en-US"/>
        </w:rPr>
        <w:t xml:space="preserve">arışmaları 18  madalya </w:t>
      </w:r>
      <w:r>
        <w:rPr>
          <w:rFonts w:eastAsia="Calibri"/>
          <w:sz w:val="22"/>
          <w:szCs w:val="22"/>
          <w:lang w:eastAsia="en-US"/>
        </w:rPr>
        <w:t>(</w:t>
      </w:r>
      <w:r w:rsidR="00B75615">
        <w:rPr>
          <w:rFonts w:eastAsia="Calibri"/>
          <w:sz w:val="22"/>
          <w:szCs w:val="22"/>
          <w:lang w:eastAsia="en-US"/>
        </w:rPr>
        <w:t>M</w:t>
      </w:r>
      <w:r w:rsidR="00B75615" w:rsidRPr="00B75615">
        <w:rPr>
          <w:rFonts w:eastAsia="Calibri"/>
          <w:sz w:val="22"/>
          <w:szCs w:val="22"/>
          <w:lang w:eastAsia="en-US"/>
        </w:rPr>
        <w:t>ayıs 2013</w:t>
      </w:r>
      <w:r>
        <w:rPr>
          <w:rFonts w:eastAsia="Calibri"/>
          <w:sz w:val="22"/>
          <w:szCs w:val="22"/>
          <w:lang w:eastAsia="en-US"/>
        </w:rPr>
        <w:t>)</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14.</w:t>
      </w:r>
      <w:r>
        <w:rPr>
          <w:rFonts w:eastAsia="Calibri"/>
          <w:sz w:val="22"/>
          <w:szCs w:val="22"/>
          <w:lang w:eastAsia="en-US"/>
        </w:rPr>
        <w:tab/>
      </w:r>
      <w:proofErr w:type="spellStart"/>
      <w:r>
        <w:rPr>
          <w:rFonts w:eastAsia="Calibri"/>
          <w:sz w:val="22"/>
          <w:szCs w:val="22"/>
          <w:lang w:eastAsia="en-US"/>
        </w:rPr>
        <w:t>Taekwondo</w:t>
      </w:r>
      <w:proofErr w:type="spellEnd"/>
      <w:r>
        <w:rPr>
          <w:rFonts w:eastAsia="Calibri"/>
          <w:sz w:val="22"/>
          <w:szCs w:val="22"/>
          <w:lang w:eastAsia="en-US"/>
        </w:rPr>
        <w:t xml:space="preserve"> Minikler Türkiye A</w:t>
      </w:r>
      <w:r w:rsidR="00B75615" w:rsidRPr="00B75615">
        <w:rPr>
          <w:rFonts w:eastAsia="Calibri"/>
          <w:sz w:val="22"/>
          <w:szCs w:val="22"/>
          <w:lang w:eastAsia="en-US"/>
        </w:rPr>
        <w:t>ltıncısı</w:t>
      </w:r>
      <w:r>
        <w:rPr>
          <w:rFonts w:eastAsia="Calibri"/>
          <w:sz w:val="22"/>
          <w:szCs w:val="22"/>
          <w:lang w:eastAsia="en-US"/>
        </w:rPr>
        <w:t xml:space="preserve"> </w:t>
      </w:r>
      <w:r w:rsidR="00B75615" w:rsidRPr="00B75615">
        <w:rPr>
          <w:rFonts w:eastAsia="Calibri"/>
          <w:sz w:val="22"/>
          <w:szCs w:val="22"/>
          <w:lang w:eastAsia="en-US"/>
        </w:rPr>
        <w:t>(İbrahim SAİD) (2014-2015)</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15.</w:t>
      </w:r>
      <w:r>
        <w:rPr>
          <w:rFonts w:eastAsia="Calibri"/>
          <w:sz w:val="22"/>
          <w:szCs w:val="22"/>
          <w:lang w:eastAsia="en-US"/>
        </w:rPr>
        <w:tab/>
      </w:r>
      <w:proofErr w:type="spellStart"/>
      <w:r>
        <w:rPr>
          <w:rFonts w:eastAsia="Calibri"/>
          <w:sz w:val="22"/>
          <w:szCs w:val="22"/>
          <w:lang w:eastAsia="en-US"/>
        </w:rPr>
        <w:t>Taekwondo</w:t>
      </w:r>
      <w:proofErr w:type="spellEnd"/>
      <w:r>
        <w:rPr>
          <w:rFonts w:eastAsia="Calibri"/>
          <w:sz w:val="22"/>
          <w:szCs w:val="22"/>
          <w:lang w:eastAsia="en-US"/>
        </w:rPr>
        <w:t xml:space="preserve"> </w:t>
      </w:r>
      <w:proofErr w:type="spellStart"/>
      <w:r>
        <w:rPr>
          <w:rFonts w:eastAsia="Calibri"/>
          <w:sz w:val="22"/>
          <w:szCs w:val="22"/>
          <w:lang w:eastAsia="en-US"/>
        </w:rPr>
        <w:t>Analig</w:t>
      </w:r>
      <w:proofErr w:type="spellEnd"/>
      <w:r>
        <w:rPr>
          <w:rFonts w:eastAsia="Calibri"/>
          <w:sz w:val="22"/>
          <w:szCs w:val="22"/>
          <w:lang w:eastAsia="en-US"/>
        </w:rPr>
        <w:t xml:space="preserve"> Bursa B</w:t>
      </w:r>
      <w:r w:rsidR="00B75615" w:rsidRPr="00B75615">
        <w:rPr>
          <w:rFonts w:eastAsia="Calibri"/>
          <w:sz w:val="22"/>
          <w:szCs w:val="22"/>
          <w:lang w:eastAsia="en-US"/>
        </w:rPr>
        <w:t>irincisi</w:t>
      </w:r>
      <w:r>
        <w:rPr>
          <w:rFonts w:eastAsia="Calibri"/>
          <w:sz w:val="22"/>
          <w:szCs w:val="22"/>
          <w:lang w:eastAsia="en-US"/>
        </w:rPr>
        <w:t xml:space="preserve"> </w:t>
      </w:r>
      <w:r w:rsidR="00B75615" w:rsidRPr="00B75615">
        <w:rPr>
          <w:rFonts w:eastAsia="Calibri"/>
          <w:sz w:val="22"/>
          <w:szCs w:val="22"/>
          <w:lang w:eastAsia="en-US"/>
        </w:rPr>
        <w:t>(Aslı Özel) (2014-2015)</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16.</w:t>
      </w:r>
      <w:r>
        <w:rPr>
          <w:rFonts w:eastAsia="Calibri"/>
          <w:sz w:val="22"/>
          <w:szCs w:val="22"/>
          <w:lang w:eastAsia="en-US"/>
        </w:rPr>
        <w:tab/>
      </w:r>
      <w:proofErr w:type="spellStart"/>
      <w:r>
        <w:rPr>
          <w:rFonts w:eastAsia="Calibri"/>
          <w:sz w:val="22"/>
          <w:szCs w:val="22"/>
          <w:lang w:eastAsia="en-US"/>
        </w:rPr>
        <w:t>Taekwondo</w:t>
      </w:r>
      <w:proofErr w:type="spellEnd"/>
      <w:r>
        <w:rPr>
          <w:rFonts w:eastAsia="Calibri"/>
          <w:sz w:val="22"/>
          <w:szCs w:val="22"/>
          <w:lang w:eastAsia="en-US"/>
        </w:rPr>
        <w:t xml:space="preserve"> </w:t>
      </w:r>
      <w:proofErr w:type="spellStart"/>
      <w:r>
        <w:rPr>
          <w:rFonts w:eastAsia="Calibri"/>
          <w:sz w:val="22"/>
          <w:szCs w:val="22"/>
          <w:lang w:eastAsia="en-US"/>
        </w:rPr>
        <w:t>Analig</w:t>
      </w:r>
      <w:proofErr w:type="spellEnd"/>
      <w:r>
        <w:rPr>
          <w:rFonts w:eastAsia="Calibri"/>
          <w:sz w:val="22"/>
          <w:szCs w:val="22"/>
          <w:lang w:eastAsia="en-US"/>
        </w:rPr>
        <w:t xml:space="preserve"> Bursa İ</w:t>
      </w:r>
      <w:r w:rsidR="00B75615" w:rsidRPr="00B75615">
        <w:rPr>
          <w:rFonts w:eastAsia="Calibri"/>
          <w:sz w:val="22"/>
          <w:szCs w:val="22"/>
          <w:lang w:eastAsia="en-US"/>
        </w:rPr>
        <w:t>kicisi</w:t>
      </w:r>
      <w:r>
        <w:rPr>
          <w:rFonts w:eastAsia="Calibri"/>
          <w:sz w:val="22"/>
          <w:szCs w:val="22"/>
          <w:lang w:eastAsia="en-US"/>
        </w:rPr>
        <w:t xml:space="preserve"> </w:t>
      </w:r>
      <w:r w:rsidR="00B75615" w:rsidRPr="00B75615">
        <w:rPr>
          <w:rFonts w:eastAsia="Calibri"/>
          <w:sz w:val="22"/>
          <w:szCs w:val="22"/>
          <w:lang w:eastAsia="en-US"/>
        </w:rPr>
        <w:t>(Sıla Torlak)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17.</w:t>
      </w:r>
      <w:r w:rsidRPr="00B75615">
        <w:rPr>
          <w:rFonts w:eastAsia="Calibri"/>
          <w:sz w:val="22"/>
          <w:szCs w:val="22"/>
          <w:lang w:eastAsia="en-US"/>
        </w:rPr>
        <w:tab/>
      </w:r>
      <w:proofErr w:type="spellStart"/>
      <w:r w:rsidRPr="00B75615">
        <w:rPr>
          <w:rFonts w:eastAsia="Calibri"/>
          <w:sz w:val="22"/>
          <w:szCs w:val="22"/>
          <w:lang w:eastAsia="en-US"/>
        </w:rPr>
        <w:t>Taekwondo</w:t>
      </w:r>
      <w:proofErr w:type="spellEnd"/>
      <w:r w:rsidRPr="00B75615">
        <w:rPr>
          <w:rFonts w:eastAsia="Calibri"/>
          <w:sz w:val="22"/>
          <w:szCs w:val="22"/>
          <w:lang w:eastAsia="en-US"/>
        </w:rPr>
        <w:t xml:space="preserve"> </w:t>
      </w:r>
      <w:proofErr w:type="spellStart"/>
      <w:r w:rsidRPr="00B75615">
        <w:rPr>
          <w:rFonts w:eastAsia="Calibri"/>
          <w:sz w:val="22"/>
          <w:szCs w:val="22"/>
          <w:lang w:eastAsia="en-US"/>
        </w:rPr>
        <w:t>Analig</w:t>
      </w:r>
      <w:proofErr w:type="spellEnd"/>
      <w:r w:rsidRPr="00B75615">
        <w:rPr>
          <w:rFonts w:eastAsia="Calibri"/>
          <w:sz w:val="22"/>
          <w:szCs w:val="22"/>
          <w:lang w:eastAsia="en-US"/>
        </w:rPr>
        <w:t xml:space="preserve"> Bursa</w:t>
      </w:r>
      <w:r w:rsidR="004007A7">
        <w:rPr>
          <w:rFonts w:eastAsia="Calibri"/>
          <w:sz w:val="22"/>
          <w:szCs w:val="22"/>
          <w:lang w:eastAsia="en-US"/>
        </w:rPr>
        <w:t xml:space="preserve"> </w:t>
      </w:r>
      <w:r w:rsidRPr="00B75615">
        <w:rPr>
          <w:rFonts w:eastAsia="Calibri"/>
          <w:sz w:val="22"/>
          <w:szCs w:val="22"/>
          <w:lang w:eastAsia="en-US"/>
        </w:rPr>
        <w:t>(Hazal Kutlar)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18.</w:t>
      </w:r>
      <w:r w:rsidRPr="00B75615">
        <w:rPr>
          <w:rFonts w:eastAsia="Calibri"/>
          <w:sz w:val="22"/>
          <w:szCs w:val="22"/>
          <w:lang w:eastAsia="en-US"/>
        </w:rPr>
        <w:tab/>
      </w:r>
      <w:proofErr w:type="spellStart"/>
      <w:r w:rsidRPr="00B75615">
        <w:rPr>
          <w:rFonts w:eastAsia="Calibri"/>
          <w:sz w:val="22"/>
          <w:szCs w:val="22"/>
          <w:lang w:eastAsia="en-US"/>
        </w:rPr>
        <w:t>Taekwondo</w:t>
      </w:r>
      <w:proofErr w:type="spellEnd"/>
      <w:r w:rsidRPr="00B75615">
        <w:rPr>
          <w:rFonts w:eastAsia="Calibri"/>
          <w:sz w:val="22"/>
          <w:szCs w:val="22"/>
          <w:lang w:eastAsia="en-US"/>
        </w:rPr>
        <w:t xml:space="preserve"> Kız ve Erkek Takım Çocuk Olimpiyatları Birincisi</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19.</w:t>
      </w:r>
      <w:r w:rsidRPr="00B75615">
        <w:rPr>
          <w:rFonts w:eastAsia="Calibri"/>
          <w:sz w:val="22"/>
          <w:szCs w:val="22"/>
          <w:lang w:eastAsia="en-US"/>
        </w:rPr>
        <w:tab/>
        <w:t>Atletizm-Kros Yı</w:t>
      </w:r>
      <w:r w:rsidR="004007A7">
        <w:rPr>
          <w:rFonts w:eastAsia="Calibri"/>
          <w:sz w:val="22"/>
          <w:szCs w:val="22"/>
          <w:lang w:eastAsia="en-US"/>
        </w:rPr>
        <w:t>ldız Kız Yıldırım-Gürsu-Kestel İ</w:t>
      </w:r>
      <w:r w:rsidRPr="00B75615">
        <w:rPr>
          <w:rFonts w:eastAsia="Calibri"/>
          <w:sz w:val="22"/>
          <w:szCs w:val="22"/>
          <w:lang w:eastAsia="en-US"/>
        </w:rPr>
        <w:t xml:space="preserve">lçeleri </w:t>
      </w:r>
      <w:r w:rsidR="004007A7">
        <w:rPr>
          <w:rFonts w:eastAsia="Calibri"/>
          <w:sz w:val="22"/>
          <w:szCs w:val="22"/>
          <w:lang w:eastAsia="en-US"/>
        </w:rPr>
        <w:t>Arası 3. lük K</w:t>
      </w:r>
      <w:r w:rsidRPr="00B75615">
        <w:rPr>
          <w:rFonts w:eastAsia="Calibri"/>
          <w:sz w:val="22"/>
          <w:szCs w:val="22"/>
          <w:lang w:eastAsia="en-US"/>
        </w:rPr>
        <w:t>upası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20.</w:t>
      </w:r>
      <w:r w:rsidRPr="00B75615">
        <w:rPr>
          <w:rFonts w:eastAsia="Calibri"/>
          <w:sz w:val="22"/>
          <w:szCs w:val="22"/>
          <w:lang w:eastAsia="en-US"/>
        </w:rPr>
        <w:tab/>
      </w:r>
      <w:proofErr w:type="spellStart"/>
      <w:r w:rsidRPr="00B75615">
        <w:rPr>
          <w:rFonts w:eastAsia="Calibri"/>
          <w:sz w:val="22"/>
          <w:szCs w:val="22"/>
          <w:lang w:eastAsia="en-US"/>
        </w:rPr>
        <w:t>Bocce</w:t>
      </w:r>
      <w:proofErr w:type="spellEnd"/>
      <w:r w:rsidRPr="00B75615">
        <w:rPr>
          <w:rFonts w:eastAsia="Calibri"/>
          <w:sz w:val="22"/>
          <w:szCs w:val="22"/>
          <w:lang w:eastAsia="en-US"/>
        </w:rPr>
        <w:t xml:space="preserve"> </w:t>
      </w:r>
      <w:proofErr w:type="spellStart"/>
      <w:r w:rsidRPr="00B75615">
        <w:rPr>
          <w:rFonts w:eastAsia="Calibri"/>
          <w:sz w:val="22"/>
          <w:szCs w:val="22"/>
          <w:lang w:eastAsia="en-US"/>
        </w:rPr>
        <w:t>Petank</w:t>
      </w:r>
      <w:proofErr w:type="spellEnd"/>
      <w:r w:rsidRPr="00B75615">
        <w:rPr>
          <w:rFonts w:eastAsia="Calibri"/>
          <w:sz w:val="22"/>
          <w:szCs w:val="22"/>
          <w:lang w:eastAsia="en-US"/>
        </w:rPr>
        <w:t xml:space="preserve"> Yıldız Erkek Bursa 4. Lük kupası (Rize Grup Final)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21.</w:t>
      </w:r>
      <w:r w:rsidRPr="00B75615">
        <w:rPr>
          <w:rFonts w:eastAsia="Calibri"/>
          <w:sz w:val="22"/>
          <w:szCs w:val="22"/>
          <w:lang w:eastAsia="en-US"/>
        </w:rPr>
        <w:tab/>
      </w:r>
      <w:proofErr w:type="spellStart"/>
      <w:r w:rsidRPr="00B75615">
        <w:rPr>
          <w:rFonts w:eastAsia="Calibri"/>
          <w:sz w:val="22"/>
          <w:szCs w:val="22"/>
          <w:lang w:eastAsia="en-US"/>
        </w:rPr>
        <w:t>Oryantiring</w:t>
      </w:r>
      <w:proofErr w:type="spellEnd"/>
      <w:r w:rsidRPr="00B75615">
        <w:rPr>
          <w:rFonts w:eastAsia="Calibri"/>
          <w:sz w:val="22"/>
          <w:szCs w:val="22"/>
          <w:lang w:eastAsia="en-US"/>
        </w:rPr>
        <w:t xml:space="preserve"> Yıldız Kız Bursa 4. lük kupası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22.</w:t>
      </w:r>
      <w:r w:rsidRPr="00B75615">
        <w:rPr>
          <w:rFonts w:eastAsia="Calibri"/>
          <w:sz w:val="22"/>
          <w:szCs w:val="22"/>
          <w:lang w:eastAsia="en-US"/>
        </w:rPr>
        <w:tab/>
        <w:t>Atletizm-Kros Yıld</w:t>
      </w:r>
      <w:r w:rsidR="004007A7">
        <w:rPr>
          <w:rFonts w:eastAsia="Calibri"/>
          <w:sz w:val="22"/>
          <w:szCs w:val="22"/>
          <w:lang w:eastAsia="en-US"/>
        </w:rPr>
        <w:t>ız Erkek Yıldırım-Gürsu-Kestel İlçeleri Arası 4. lük K</w:t>
      </w:r>
      <w:r w:rsidRPr="00B75615">
        <w:rPr>
          <w:rFonts w:eastAsia="Calibri"/>
          <w:sz w:val="22"/>
          <w:szCs w:val="22"/>
          <w:lang w:eastAsia="en-US"/>
        </w:rPr>
        <w:t>upası (2014-2015)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23.</w:t>
      </w:r>
      <w:r w:rsidRPr="00B75615">
        <w:rPr>
          <w:rFonts w:eastAsia="Calibri"/>
          <w:sz w:val="22"/>
          <w:szCs w:val="22"/>
          <w:lang w:eastAsia="en-US"/>
        </w:rPr>
        <w:tab/>
        <w:t>Atletizm-Kros Yıl</w:t>
      </w:r>
      <w:r w:rsidR="004007A7">
        <w:rPr>
          <w:rFonts w:eastAsia="Calibri"/>
          <w:sz w:val="22"/>
          <w:szCs w:val="22"/>
          <w:lang w:eastAsia="en-US"/>
        </w:rPr>
        <w:t>dız Kız Çocuk Olimpiyatları 3. lük K</w:t>
      </w:r>
      <w:r w:rsidRPr="00B75615">
        <w:rPr>
          <w:rFonts w:eastAsia="Calibri"/>
          <w:sz w:val="22"/>
          <w:szCs w:val="22"/>
          <w:lang w:eastAsia="en-US"/>
        </w:rPr>
        <w:t>upası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24.</w:t>
      </w:r>
      <w:r w:rsidRPr="00B75615">
        <w:rPr>
          <w:rFonts w:eastAsia="Calibri"/>
          <w:sz w:val="22"/>
          <w:szCs w:val="22"/>
          <w:lang w:eastAsia="en-US"/>
        </w:rPr>
        <w:tab/>
        <w:t>Atletizm-Kros Küçük Erkek Çocuk Olimpiyatla</w:t>
      </w:r>
      <w:r w:rsidR="004007A7">
        <w:rPr>
          <w:rFonts w:eastAsia="Calibri"/>
          <w:sz w:val="22"/>
          <w:szCs w:val="22"/>
          <w:lang w:eastAsia="en-US"/>
        </w:rPr>
        <w:t>rı 3. Lük K</w:t>
      </w:r>
      <w:r w:rsidRPr="00B75615">
        <w:rPr>
          <w:rFonts w:eastAsia="Calibri"/>
          <w:sz w:val="22"/>
          <w:szCs w:val="22"/>
          <w:lang w:eastAsia="en-US"/>
        </w:rPr>
        <w:t>upası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25.</w:t>
      </w:r>
      <w:r w:rsidRPr="00B75615">
        <w:rPr>
          <w:rFonts w:eastAsia="Calibri"/>
          <w:sz w:val="22"/>
          <w:szCs w:val="22"/>
          <w:lang w:eastAsia="en-US"/>
        </w:rPr>
        <w:tab/>
        <w:t xml:space="preserve">Basketbol Yıldız </w:t>
      </w:r>
      <w:r w:rsidR="004007A7">
        <w:rPr>
          <w:rFonts w:eastAsia="Calibri"/>
          <w:sz w:val="22"/>
          <w:szCs w:val="22"/>
          <w:lang w:eastAsia="en-US"/>
        </w:rPr>
        <w:t>Kız Çocuk Olimpiyatları 3. lük K</w:t>
      </w:r>
      <w:r w:rsidRPr="00B75615">
        <w:rPr>
          <w:rFonts w:eastAsia="Calibri"/>
          <w:sz w:val="22"/>
          <w:szCs w:val="22"/>
          <w:lang w:eastAsia="en-US"/>
        </w:rPr>
        <w:t>upası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26.</w:t>
      </w:r>
      <w:r w:rsidRPr="00B75615">
        <w:rPr>
          <w:rFonts w:eastAsia="Calibri"/>
          <w:sz w:val="22"/>
          <w:szCs w:val="22"/>
          <w:lang w:eastAsia="en-US"/>
        </w:rPr>
        <w:tab/>
        <w:t>Basketbol Küçük Er</w:t>
      </w:r>
      <w:r w:rsidR="004007A7">
        <w:rPr>
          <w:rFonts w:eastAsia="Calibri"/>
          <w:sz w:val="22"/>
          <w:szCs w:val="22"/>
          <w:lang w:eastAsia="en-US"/>
        </w:rPr>
        <w:t>kek Çocuk Olimpiyatları 3. lük K</w:t>
      </w:r>
      <w:r w:rsidRPr="00B75615">
        <w:rPr>
          <w:rFonts w:eastAsia="Calibri"/>
          <w:sz w:val="22"/>
          <w:szCs w:val="22"/>
          <w:lang w:eastAsia="en-US"/>
        </w:rPr>
        <w:t>upası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27.</w:t>
      </w:r>
      <w:r w:rsidRPr="00B75615">
        <w:rPr>
          <w:rFonts w:eastAsia="Calibri"/>
          <w:sz w:val="22"/>
          <w:szCs w:val="22"/>
          <w:lang w:eastAsia="en-US"/>
        </w:rPr>
        <w:tab/>
        <w:t xml:space="preserve">Basketbol Küçük </w:t>
      </w:r>
      <w:r w:rsidR="004007A7">
        <w:rPr>
          <w:rFonts w:eastAsia="Calibri"/>
          <w:sz w:val="22"/>
          <w:szCs w:val="22"/>
          <w:lang w:eastAsia="en-US"/>
        </w:rPr>
        <w:t>Kız Çocuk Olimpiyatları 2. lük K</w:t>
      </w:r>
      <w:r w:rsidRPr="00B75615">
        <w:rPr>
          <w:rFonts w:eastAsia="Calibri"/>
          <w:sz w:val="22"/>
          <w:szCs w:val="22"/>
          <w:lang w:eastAsia="en-US"/>
        </w:rPr>
        <w:t>upası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28.</w:t>
      </w:r>
      <w:r w:rsidRPr="00B75615">
        <w:rPr>
          <w:rFonts w:eastAsia="Calibri"/>
          <w:sz w:val="22"/>
          <w:szCs w:val="22"/>
          <w:lang w:eastAsia="en-US"/>
        </w:rPr>
        <w:tab/>
      </w:r>
      <w:proofErr w:type="spellStart"/>
      <w:r w:rsidRPr="00B75615">
        <w:rPr>
          <w:rFonts w:eastAsia="Calibri"/>
          <w:sz w:val="22"/>
          <w:szCs w:val="22"/>
          <w:lang w:eastAsia="en-US"/>
        </w:rPr>
        <w:t>Oryantiring</w:t>
      </w:r>
      <w:proofErr w:type="spellEnd"/>
      <w:r w:rsidRPr="00B75615">
        <w:rPr>
          <w:rFonts w:eastAsia="Calibri"/>
          <w:sz w:val="22"/>
          <w:szCs w:val="22"/>
          <w:lang w:eastAsia="en-US"/>
        </w:rPr>
        <w:t xml:space="preserve"> Yıldız Kız Türkiye Grup Final Birincisi</w:t>
      </w:r>
      <w:r w:rsidR="004007A7">
        <w:rPr>
          <w:rFonts w:eastAsia="Calibri"/>
          <w:sz w:val="22"/>
          <w:szCs w:val="22"/>
          <w:lang w:eastAsia="en-US"/>
        </w:rPr>
        <w:t xml:space="preserve"> </w:t>
      </w:r>
      <w:r w:rsidRPr="00B75615">
        <w:rPr>
          <w:rFonts w:eastAsia="Calibri"/>
          <w:sz w:val="22"/>
          <w:szCs w:val="22"/>
          <w:lang w:eastAsia="en-US"/>
        </w:rPr>
        <w:t xml:space="preserve">1. </w:t>
      </w:r>
      <w:proofErr w:type="spellStart"/>
      <w:r w:rsidRPr="00B75615">
        <w:rPr>
          <w:rFonts w:eastAsia="Calibri"/>
          <w:sz w:val="22"/>
          <w:szCs w:val="22"/>
          <w:lang w:eastAsia="en-US"/>
        </w:rPr>
        <w:t>lik</w:t>
      </w:r>
      <w:proofErr w:type="spellEnd"/>
      <w:r w:rsidRPr="00B75615">
        <w:rPr>
          <w:rFonts w:eastAsia="Calibri"/>
          <w:sz w:val="22"/>
          <w:szCs w:val="22"/>
          <w:lang w:eastAsia="en-US"/>
        </w:rPr>
        <w:t xml:space="preserve"> Kupası Kahramanmaraş</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29.</w:t>
      </w:r>
      <w:r w:rsidRPr="00B75615">
        <w:rPr>
          <w:rFonts w:eastAsia="Calibri"/>
          <w:sz w:val="22"/>
          <w:szCs w:val="22"/>
          <w:lang w:eastAsia="en-US"/>
        </w:rPr>
        <w:tab/>
      </w:r>
      <w:proofErr w:type="spellStart"/>
      <w:r w:rsidRPr="00B75615">
        <w:rPr>
          <w:rFonts w:eastAsia="Calibri"/>
          <w:sz w:val="22"/>
          <w:szCs w:val="22"/>
          <w:lang w:eastAsia="en-US"/>
        </w:rPr>
        <w:t>Oryantiring</w:t>
      </w:r>
      <w:proofErr w:type="spellEnd"/>
      <w:r w:rsidRPr="00B75615">
        <w:rPr>
          <w:rFonts w:eastAsia="Calibri"/>
          <w:sz w:val="22"/>
          <w:szCs w:val="22"/>
          <w:lang w:eastAsia="en-US"/>
        </w:rPr>
        <w:t xml:space="preserve"> </w:t>
      </w:r>
      <w:proofErr w:type="spellStart"/>
      <w:r w:rsidRPr="00B75615">
        <w:rPr>
          <w:rFonts w:eastAsia="Calibri"/>
          <w:sz w:val="22"/>
          <w:szCs w:val="22"/>
          <w:lang w:eastAsia="en-US"/>
        </w:rPr>
        <w:t>Tuğbanur</w:t>
      </w:r>
      <w:proofErr w:type="spellEnd"/>
      <w:r w:rsidRPr="00B75615">
        <w:rPr>
          <w:rFonts w:eastAsia="Calibri"/>
          <w:sz w:val="22"/>
          <w:szCs w:val="22"/>
          <w:lang w:eastAsia="en-US"/>
        </w:rPr>
        <w:t xml:space="preserve"> Sağlam Bursa 4. Lük Madalyası</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30.</w:t>
      </w:r>
      <w:r w:rsidRPr="00B75615">
        <w:rPr>
          <w:rFonts w:eastAsia="Calibri"/>
          <w:sz w:val="22"/>
          <w:szCs w:val="22"/>
          <w:lang w:eastAsia="en-US"/>
        </w:rPr>
        <w:tab/>
      </w:r>
      <w:proofErr w:type="spellStart"/>
      <w:r w:rsidRPr="00B75615">
        <w:rPr>
          <w:rFonts w:eastAsia="Calibri"/>
          <w:sz w:val="22"/>
          <w:szCs w:val="22"/>
          <w:lang w:eastAsia="en-US"/>
        </w:rPr>
        <w:t>Oryantiring</w:t>
      </w:r>
      <w:proofErr w:type="spellEnd"/>
      <w:r w:rsidRPr="00B75615">
        <w:rPr>
          <w:rFonts w:eastAsia="Calibri"/>
          <w:sz w:val="22"/>
          <w:szCs w:val="22"/>
          <w:lang w:eastAsia="en-US"/>
        </w:rPr>
        <w:t xml:space="preserve"> Meryem </w:t>
      </w:r>
      <w:proofErr w:type="spellStart"/>
      <w:r w:rsidRPr="00B75615">
        <w:rPr>
          <w:rFonts w:eastAsia="Calibri"/>
          <w:sz w:val="22"/>
          <w:szCs w:val="22"/>
          <w:lang w:eastAsia="en-US"/>
        </w:rPr>
        <w:t>Bilgiseven</w:t>
      </w:r>
      <w:proofErr w:type="spellEnd"/>
      <w:r w:rsidRPr="00B75615">
        <w:rPr>
          <w:rFonts w:eastAsia="Calibri"/>
          <w:sz w:val="22"/>
          <w:szCs w:val="22"/>
          <w:lang w:eastAsia="en-US"/>
        </w:rPr>
        <w:t xml:space="preserve"> Türkiye Grup Final Birincisi</w:t>
      </w:r>
      <w:r>
        <w:rPr>
          <w:rFonts w:eastAsia="Calibri"/>
          <w:sz w:val="22"/>
          <w:szCs w:val="22"/>
          <w:lang w:eastAsia="en-US"/>
        </w:rPr>
        <w:t xml:space="preserve"> </w:t>
      </w:r>
      <w:r w:rsidRPr="00B75615">
        <w:rPr>
          <w:rFonts w:eastAsia="Calibri"/>
          <w:sz w:val="22"/>
          <w:szCs w:val="22"/>
          <w:lang w:eastAsia="en-US"/>
        </w:rPr>
        <w:t xml:space="preserve">1. </w:t>
      </w:r>
      <w:proofErr w:type="spellStart"/>
      <w:r w:rsidRPr="00B75615">
        <w:rPr>
          <w:rFonts w:eastAsia="Calibri"/>
          <w:sz w:val="22"/>
          <w:szCs w:val="22"/>
          <w:lang w:eastAsia="en-US"/>
        </w:rPr>
        <w:t>Lik</w:t>
      </w:r>
      <w:proofErr w:type="spellEnd"/>
      <w:r w:rsidRPr="00B75615">
        <w:rPr>
          <w:rFonts w:eastAsia="Calibri"/>
          <w:sz w:val="22"/>
          <w:szCs w:val="22"/>
          <w:lang w:eastAsia="en-US"/>
        </w:rPr>
        <w:t xml:space="preserve"> Madalyası Kahramanmaraş</w:t>
      </w:r>
      <w:r>
        <w:rPr>
          <w:rFonts w:eastAsia="Calibri"/>
          <w:sz w:val="22"/>
          <w:szCs w:val="22"/>
          <w:lang w:eastAsia="en-US"/>
        </w:rPr>
        <w:t xml:space="preserve"> </w:t>
      </w:r>
      <w:r w:rsidRPr="00B75615">
        <w:rPr>
          <w:rFonts w:eastAsia="Calibri"/>
          <w:sz w:val="22"/>
          <w:szCs w:val="22"/>
          <w:lang w:eastAsia="en-US"/>
        </w:rPr>
        <w:t>(2014-2015)</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32</w:t>
      </w:r>
      <w:r w:rsidR="004007A7">
        <w:rPr>
          <w:rFonts w:eastAsia="Calibri"/>
          <w:sz w:val="22"/>
          <w:szCs w:val="22"/>
          <w:lang w:eastAsia="en-US"/>
        </w:rPr>
        <w:t xml:space="preserve">.        </w:t>
      </w:r>
      <w:proofErr w:type="spellStart"/>
      <w:r w:rsidR="004007A7">
        <w:rPr>
          <w:rFonts w:eastAsia="Calibri"/>
          <w:sz w:val="22"/>
          <w:szCs w:val="22"/>
          <w:lang w:eastAsia="en-US"/>
        </w:rPr>
        <w:t>Taekwondo</w:t>
      </w:r>
      <w:proofErr w:type="spellEnd"/>
      <w:r w:rsidR="004007A7">
        <w:rPr>
          <w:rFonts w:eastAsia="Calibri"/>
          <w:sz w:val="22"/>
          <w:szCs w:val="22"/>
          <w:lang w:eastAsia="en-US"/>
        </w:rPr>
        <w:t xml:space="preserve"> </w:t>
      </w:r>
      <w:proofErr w:type="spellStart"/>
      <w:r w:rsidR="004007A7">
        <w:rPr>
          <w:rFonts w:eastAsia="Calibri"/>
          <w:sz w:val="22"/>
          <w:szCs w:val="22"/>
          <w:lang w:eastAsia="en-US"/>
        </w:rPr>
        <w:t>Okular</w:t>
      </w:r>
      <w:r w:rsidRPr="00B75615">
        <w:rPr>
          <w:rFonts w:eastAsia="Calibri"/>
          <w:sz w:val="22"/>
          <w:szCs w:val="22"/>
          <w:lang w:eastAsia="en-US"/>
        </w:rPr>
        <w:t>arası</w:t>
      </w:r>
      <w:proofErr w:type="spellEnd"/>
      <w:r w:rsidRPr="00B75615">
        <w:rPr>
          <w:rFonts w:eastAsia="Calibri"/>
          <w:sz w:val="22"/>
          <w:szCs w:val="22"/>
          <w:lang w:eastAsia="en-US"/>
        </w:rPr>
        <w:t xml:space="preserve"> Yıldız Kız 2.lik Aslı ÖZEL (2015-2016)</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33.       </w:t>
      </w:r>
      <w:r>
        <w:rPr>
          <w:rFonts w:eastAsia="Calibri"/>
          <w:sz w:val="22"/>
          <w:szCs w:val="22"/>
          <w:lang w:eastAsia="en-US"/>
        </w:rPr>
        <w:t xml:space="preserve"> </w:t>
      </w:r>
      <w:proofErr w:type="spellStart"/>
      <w:r w:rsidR="004007A7">
        <w:rPr>
          <w:rFonts w:eastAsia="Calibri"/>
          <w:sz w:val="22"/>
          <w:szCs w:val="22"/>
          <w:lang w:eastAsia="en-US"/>
        </w:rPr>
        <w:t>Taekwondo</w:t>
      </w:r>
      <w:proofErr w:type="spellEnd"/>
      <w:r w:rsidR="004007A7">
        <w:rPr>
          <w:rFonts w:eastAsia="Calibri"/>
          <w:sz w:val="22"/>
          <w:szCs w:val="22"/>
          <w:lang w:eastAsia="en-US"/>
        </w:rPr>
        <w:t xml:space="preserve"> </w:t>
      </w:r>
      <w:proofErr w:type="spellStart"/>
      <w:r w:rsidR="004007A7">
        <w:rPr>
          <w:rFonts w:eastAsia="Calibri"/>
          <w:sz w:val="22"/>
          <w:szCs w:val="22"/>
          <w:lang w:eastAsia="en-US"/>
        </w:rPr>
        <w:t>Okular</w:t>
      </w:r>
      <w:r w:rsidRPr="00B75615">
        <w:rPr>
          <w:rFonts w:eastAsia="Calibri"/>
          <w:sz w:val="22"/>
          <w:szCs w:val="22"/>
          <w:lang w:eastAsia="en-US"/>
        </w:rPr>
        <w:t>arası</w:t>
      </w:r>
      <w:proofErr w:type="spellEnd"/>
      <w:r w:rsidRPr="00B75615">
        <w:rPr>
          <w:rFonts w:eastAsia="Calibri"/>
          <w:sz w:val="22"/>
          <w:szCs w:val="22"/>
          <w:lang w:eastAsia="en-US"/>
        </w:rPr>
        <w:t xml:space="preserve"> Yıldızlar Erkek 1.lik Devrim GÖK (2015-2016)</w:t>
      </w:r>
    </w:p>
    <w:p w:rsidR="00B75615" w:rsidRPr="00B75615" w:rsidRDefault="004007A7" w:rsidP="00B75615">
      <w:pPr>
        <w:spacing w:after="0" w:line="240" w:lineRule="auto"/>
        <w:rPr>
          <w:rFonts w:eastAsia="Calibri"/>
          <w:sz w:val="22"/>
          <w:szCs w:val="22"/>
          <w:lang w:eastAsia="en-US"/>
        </w:rPr>
      </w:pPr>
      <w:r>
        <w:rPr>
          <w:rFonts w:eastAsia="Calibri"/>
          <w:sz w:val="22"/>
          <w:szCs w:val="22"/>
          <w:lang w:eastAsia="en-US"/>
        </w:rPr>
        <w:t xml:space="preserve">34.        </w:t>
      </w:r>
      <w:proofErr w:type="spellStart"/>
      <w:r>
        <w:rPr>
          <w:rFonts w:eastAsia="Calibri"/>
          <w:sz w:val="22"/>
          <w:szCs w:val="22"/>
          <w:lang w:eastAsia="en-US"/>
        </w:rPr>
        <w:t>Taekwondo</w:t>
      </w:r>
      <w:proofErr w:type="spellEnd"/>
      <w:r>
        <w:rPr>
          <w:rFonts w:eastAsia="Calibri"/>
          <w:sz w:val="22"/>
          <w:szCs w:val="22"/>
          <w:lang w:eastAsia="en-US"/>
        </w:rPr>
        <w:t xml:space="preserve"> </w:t>
      </w:r>
      <w:proofErr w:type="spellStart"/>
      <w:r>
        <w:rPr>
          <w:rFonts w:eastAsia="Calibri"/>
          <w:sz w:val="22"/>
          <w:szCs w:val="22"/>
          <w:lang w:eastAsia="en-US"/>
        </w:rPr>
        <w:t>Okular</w:t>
      </w:r>
      <w:r w:rsidR="00B75615" w:rsidRPr="00B75615">
        <w:rPr>
          <w:rFonts w:eastAsia="Calibri"/>
          <w:sz w:val="22"/>
          <w:szCs w:val="22"/>
          <w:lang w:eastAsia="en-US"/>
        </w:rPr>
        <w:t>arası</w:t>
      </w:r>
      <w:proofErr w:type="spellEnd"/>
      <w:r w:rsidR="00B75615" w:rsidRPr="00B75615">
        <w:rPr>
          <w:rFonts w:eastAsia="Calibri"/>
          <w:sz w:val="22"/>
          <w:szCs w:val="22"/>
          <w:lang w:eastAsia="en-US"/>
        </w:rPr>
        <w:t xml:space="preserve"> Yıldız Erkek 1.lik İbrahim SAİD (2015-2016)</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35.      </w:t>
      </w:r>
      <w:r>
        <w:rPr>
          <w:rFonts w:eastAsia="Calibri"/>
          <w:sz w:val="22"/>
          <w:szCs w:val="22"/>
          <w:lang w:eastAsia="en-US"/>
        </w:rPr>
        <w:t xml:space="preserve">  </w:t>
      </w:r>
      <w:r w:rsidRPr="00B75615">
        <w:rPr>
          <w:rFonts w:eastAsia="Calibri"/>
          <w:sz w:val="22"/>
          <w:szCs w:val="22"/>
          <w:lang w:eastAsia="en-US"/>
        </w:rPr>
        <w:t xml:space="preserve"> </w:t>
      </w:r>
      <w:proofErr w:type="spellStart"/>
      <w:r w:rsidRPr="00B75615">
        <w:rPr>
          <w:rFonts w:eastAsia="Calibri"/>
          <w:sz w:val="22"/>
          <w:szCs w:val="22"/>
          <w:lang w:eastAsia="en-US"/>
        </w:rPr>
        <w:t>Taekwondo</w:t>
      </w:r>
      <w:proofErr w:type="spellEnd"/>
      <w:r w:rsidRPr="00B75615">
        <w:rPr>
          <w:rFonts w:eastAsia="Calibri"/>
          <w:sz w:val="22"/>
          <w:szCs w:val="22"/>
          <w:lang w:eastAsia="en-US"/>
        </w:rPr>
        <w:t xml:space="preserve"> Okular arası Yıldız </w:t>
      </w:r>
      <w:proofErr w:type="gramStart"/>
      <w:r w:rsidRPr="00B75615">
        <w:rPr>
          <w:rFonts w:eastAsia="Calibri"/>
          <w:sz w:val="22"/>
          <w:szCs w:val="22"/>
          <w:lang w:eastAsia="en-US"/>
        </w:rPr>
        <w:t>Erkek  2</w:t>
      </w:r>
      <w:proofErr w:type="gramEnd"/>
      <w:r w:rsidRPr="00B75615">
        <w:rPr>
          <w:rFonts w:eastAsia="Calibri"/>
          <w:sz w:val="22"/>
          <w:szCs w:val="22"/>
          <w:lang w:eastAsia="en-US"/>
        </w:rPr>
        <w:t>.lik Furkan AYDOĞAN  (2015-2016)</w:t>
      </w:r>
    </w:p>
    <w:p w:rsidR="00B75615" w:rsidRPr="00B75615" w:rsidRDefault="00B75615" w:rsidP="00B75615">
      <w:pPr>
        <w:tabs>
          <w:tab w:val="left" w:pos="709"/>
        </w:tabs>
        <w:spacing w:after="0" w:line="240" w:lineRule="auto"/>
        <w:rPr>
          <w:rFonts w:eastAsia="Calibri"/>
          <w:sz w:val="22"/>
          <w:szCs w:val="22"/>
          <w:lang w:eastAsia="en-US"/>
        </w:rPr>
      </w:pPr>
      <w:r w:rsidRPr="00B75615">
        <w:rPr>
          <w:rFonts w:eastAsia="Calibri"/>
          <w:sz w:val="22"/>
          <w:szCs w:val="22"/>
          <w:lang w:eastAsia="en-US"/>
        </w:rPr>
        <w:t>36.</w:t>
      </w:r>
      <w:r w:rsidRPr="00B75615">
        <w:rPr>
          <w:rFonts w:eastAsia="Calibri"/>
          <w:sz w:val="22"/>
          <w:szCs w:val="22"/>
          <w:lang w:eastAsia="en-US"/>
        </w:rPr>
        <w:tab/>
      </w:r>
      <w:r>
        <w:rPr>
          <w:rFonts w:eastAsia="Calibri"/>
          <w:sz w:val="22"/>
          <w:szCs w:val="22"/>
          <w:lang w:eastAsia="en-US"/>
        </w:rPr>
        <w:t xml:space="preserve"> </w:t>
      </w:r>
      <w:r w:rsidRPr="00B75615">
        <w:rPr>
          <w:rFonts w:eastAsia="Calibri"/>
          <w:sz w:val="22"/>
          <w:szCs w:val="22"/>
          <w:lang w:eastAsia="en-US"/>
        </w:rPr>
        <w:t>Atletizm-</w:t>
      </w:r>
      <w:r w:rsidR="004007A7">
        <w:rPr>
          <w:rFonts w:eastAsia="Calibri"/>
          <w:sz w:val="22"/>
          <w:szCs w:val="22"/>
          <w:lang w:eastAsia="en-US"/>
        </w:rPr>
        <w:t xml:space="preserve"> Kros Nihat Dinç İlçeler arası Kros Y</w:t>
      </w:r>
      <w:r w:rsidRPr="00B75615">
        <w:rPr>
          <w:rFonts w:eastAsia="Calibri"/>
          <w:sz w:val="22"/>
          <w:szCs w:val="22"/>
          <w:lang w:eastAsia="en-US"/>
        </w:rPr>
        <w:t xml:space="preserve">arışması 4. </w:t>
      </w:r>
      <w:r w:rsidR="004007A7">
        <w:rPr>
          <w:rFonts w:eastAsia="Calibri"/>
          <w:sz w:val="22"/>
          <w:szCs w:val="22"/>
          <w:lang w:eastAsia="en-US"/>
        </w:rPr>
        <w:t>l</w:t>
      </w:r>
      <w:r w:rsidRPr="00B75615">
        <w:rPr>
          <w:rFonts w:eastAsia="Calibri"/>
          <w:sz w:val="22"/>
          <w:szCs w:val="22"/>
          <w:lang w:eastAsia="en-US"/>
        </w:rPr>
        <w:t>ük Madalyası</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37.         Basketbol Küçük Kızlar 3. Küme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38.       </w:t>
      </w:r>
      <w:r>
        <w:rPr>
          <w:rFonts w:eastAsia="Calibri"/>
          <w:sz w:val="22"/>
          <w:szCs w:val="22"/>
          <w:lang w:eastAsia="en-US"/>
        </w:rPr>
        <w:t xml:space="preserve"> </w:t>
      </w:r>
      <w:r w:rsidRPr="00B75615">
        <w:rPr>
          <w:rFonts w:eastAsia="Calibri"/>
          <w:sz w:val="22"/>
          <w:szCs w:val="22"/>
          <w:lang w:eastAsia="en-US"/>
        </w:rPr>
        <w:t xml:space="preserve"> Yıldı</w:t>
      </w:r>
      <w:r w:rsidR="004007A7">
        <w:rPr>
          <w:rFonts w:eastAsia="Calibri"/>
          <w:sz w:val="22"/>
          <w:szCs w:val="22"/>
          <w:lang w:eastAsia="en-US"/>
        </w:rPr>
        <w:t xml:space="preserve">rım İlçe Satranç </w:t>
      </w:r>
      <w:proofErr w:type="gramStart"/>
      <w:r w:rsidR="004007A7">
        <w:rPr>
          <w:rFonts w:eastAsia="Calibri"/>
          <w:sz w:val="22"/>
          <w:szCs w:val="22"/>
          <w:lang w:eastAsia="en-US"/>
        </w:rPr>
        <w:t>Turnuvası  5</w:t>
      </w:r>
      <w:proofErr w:type="gramEnd"/>
      <w:r w:rsidR="004007A7">
        <w:rPr>
          <w:rFonts w:eastAsia="Calibri"/>
          <w:sz w:val="22"/>
          <w:szCs w:val="22"/>
          <w:lang w:eastAsia="en-US"/>
        </w:rPr>
        <w:t>. S</w:t>
      </w:r>
      <w:r w:rsidRPr="00B75615">
        <w:rPr>
          <w:rFonts w:eastAsia="Calibri"/>
          <w:sz w:val="22"/>
          <w:szCs w:val="22"/>
          <w:lang w:eastAsia="en-US"/>
        </w:rPr>
        <w:t>ınıflar 4.cüsü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39.         Yıldırım İlçe</w:t>
      </w:r>
      <w:r w:rsidR="004007A7">
        <w:rPr>
          <w:rFonts w:eastAsia="Calibri"/>
          <w:sz w:val="22"/>
          <w:szCs w:val="22"/>
          <w:lang w:eastAsia="en-US"/>
        </w:rPr>
        <w:t xml:space="preserve"> Satranç </w:t>
      </w:r>
      <w:proofErr w:type="gramStart"/>
      <w:r w:rsidR="004007A7">
        <w:rPr>
          <w:rFonts w:eastAsia="Calibri"/>
          <w:sz w:val="22"/>
          <w:szCs w:val="22"/>
          <w:lang w:eastAsia="en-US"/>
        </w:rPr>
        <w:t>Turnuvası  6</w:t>
      </w:r>
      <w:proofErr w:type="gramEnd"/>
      <w:r w:rsidR="004007A7">
        <w:rPr>
          <w:rFonts w:eastAsia="Calibri"/>
          <w:sz w:val="22"/>
          <w:szCs w:val="22"/>
          <w:lang w:eastAsia="en-US"/>
        </w:rPr>
        <w:t>.sınıflar 3</w:t>
      </w:r>
      <w:r w:rsidRPr="00B75615">
        <w:rPr>
          <w:rFonts w:eastAsia="Calibri"/>
          <w:sz w:val="22"/>
          <w:szCs w:val="22"/>
          <w:lang w:eastAsia="en-US"/>
        </w:rPr>
        <w:t>.cüsü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40.         </w:t>
      </w:r>
      <w:proofErr w:type="gramStart"/>
      <w:r w:rsidRPr="00B75615">
        <w:rPr>
          <w:rFonts w:eastAsia="Calibri"/>
          <w:sz w:val="22"/>
          <w:szCs w:val="22"/>
          <w:lang w:eastAsia="en-US"/>
        </w:rPr>
        <w:t>Voleybol  2</w:t>
      </w:r>
      <w:proofErr w:type="gramEnd"/>
      <w:r w:rsidRPr="00B75615">
        <w:rPr>
          <w:rFonts w:eastAsia="Calibri"/>
          <w:sz w:val="22"/>
          <w:szCs w:val="22"/>
          <w:lang w:eastAsia="en-US"/>
        </w:rPr>
        <w:t>.Küme Yıldız –Küçük kız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41.         </w:t>
      </w:r>
      <w:proofErr w:type="gramStart"/>
      <w:r w:rsidRPr="00B75615">
        <w:rPr>
          <w:rFonts w:eastAsia="Calibri"/>
          <w:sz w:val="22"/>
          <w:szCs w:val="22"/>
          <w:lang w:eastAsia="en-US"/>
        </w:rPr>
        <w:t>Voleybol  3</w:t>
      </w:r>
      <w:proofErr w:type="gramEnd"/>
      <w:r w:rsidRPr="00B75615">
        <w:rPr>
          <w:rFonts w:eastAsia="Calibri"/>
          <w:sz w:val="22"/>
          <w:szCs w:val="22"/>
          <w:lang w:eastAsia="en-US"/>
        </w:rPr>
        <w:t>.Küme Yıldız –Küçük kız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42.         </w:t>
      </w:r>
      <w:proofErr w:type="gramStart"/>
      <w:r w:rsidRPr="00B75615">
        <w:rPr>
          <w:rFonts w:eastAsia="Calibri"/>
          <w:sz w:val="22"/>
          <w:szCs w:val="22"/>
          <w:lang w:eastAsia="en-US"/>
        </w:rPr>
        <w:t>Voleybol  2</w:t>
      </w:r>
      <w:proofErr w:type="gramEnd"/>
      <w:r w:rsidRPr="00B75615">
        <w:rPr>
          <w:rFonts w:eastAsia="Calibri"/>
          <w:sz w:val="22"/>
          <w:szCs w:val="22"/>
          <w:lang w:eastAsia="en-US"/>
        </w:rPr>
        <w:t>.Küme Yıldız –Erkek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43.         </w:t>
      </w:r>
      <w:proofErr w:type="spellStart"/>
      <w:r w:rsidRPr="00B75615">
        <w:rPr>
          <w:rFonts w:eastAsia="Calibri"/>
          <w:sz w:val="22"/>
          <w:szCs w:val="22"/>
          <w:lang w:eastAsia="en-US"/>
        </w:rPr>
        <w:t>Bocce</w:t>
      </w:r>
      <w:proofErr w:type="spellEnd"/>
      <w:r w:rsidRPr="00B75615">
        <w:rPr>
          <w:rFonts w:eastAsia="Calibri"/>
          <w:sz w:val="22"/>
          <w:szCs w:val="22"/>
          <w:lang w:eastAsia="en-US"/>
        </w:rPr>
        <w:t xml:space="preserve"> Yıldız Kız İl 2. </w:t>
      </w:r>
      <w:proofErr w:type="spellStart"/>
      <w:r w:rsidRPr="00B75615">
        <w:rPr>
          <w:rFonts w:eastAsia="Calibri"/>
          <w:sz w:val="22"/>
          <w:szCs w:val="22"/>
          <w:lang w:eastAsia="en-US"/>
        </w:rPr>
        <w:t>lik</w:t>
      </w:r>
      <w:proofErr w:type="spellEnd"/>
      <w:r w:rsidRPr="00B75615">
        <w:rPr>
          <w:rFonts w:eastAsia="Calibri"/>
          <w:sz w:val="22"/>
          <w:szCs w:val="22"/>
          <w:lang w:eastAsia="en-US"/>
        </w:rPr>
        <w:t xml:space="preserve">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44.         </w:t>
      </w:r>
      <w:proofErr w:type="spellStart"/>
      <w:r w:rsidRPr="00B75615">
        <w:rPr>
          <w:rFonts w:eastAsia="Calibri"/>
          <w:sz w:val="22"/>
          <w:szCs w:val="22"/>
          <w:lang w:eastAsia="en-US"/>
        </w:rPr>
        <w:t>Bocce</w:t>
      </w:r>
      <w:proofErr w:type="spellEnd"/>
      <w:r w:rsidRPr="00B75615">
        <w:rPr>
          <w:rFonts w:eastAsia="Calibri"/>
          <w:sz w:val="22"/>
          <w:szCs w:val="22"/>
          <w:lang w:eastAsia="en-US"/>
        </w:rPr>
        <w:t xml:space="preserve"> Küçük Kız İl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45.</w:t>
      </w:r>
      <w:r>
        <w:rPr>
          <w:rFonts w:eastAsia="Calibri"/>
          <w:sz w:val="22"/>
          <w:szCs w:val="22"/>
          <w:lang w:eastAsia="en-US"/>
        </w:rPr>
        <w:t xml:space="preserve">         </w:t>
      </w:r>
      <w:r w:rsidRPr="00B75615">
        <w:rPr>
          <w:rFonts w:eastAsia="Calibri"/>
          <w:sz w:val="22"/>
          <w:szCs w:val="22"/>
          <w:lang w:eastAsia="en-US"/>
        </w:rPr>
        <w:t>Dart Yıldız Kız 2.lik Kupası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41.        </w:t>
      </w:r>
      <w:r>
        <w:rPr>
          <w:rFonts w:eastAsia="Calibri"/>
          <w:sz w:val="22"/>
          <w:szCs w:val="22"/>
          <w:lang w:eastAsia="en-US"/>
        </w:rPr>
        <w:t xml:space="preserve"> </w:t>
      </w:r>
      <w:r w:rsidRPr="00B75615">
        <w:rPr>
          <w:rFonts w:eastAsia="Calibri"/>
          <w:sz w:val="22"/>
          <w:szCs w:val="22"/>
          <w:lang w:eastAsia="en-US"/>
        </w:rPr>
        <w:t xml:space="preserve">Karate Yıldız Erken </w:t>
      </w:r>
      <w:proofErr w:type="spellStart"/>
      <w:r w:rsidRPr="00B75615">
        <w:rPr>
          <w:rFonts w:eastAsia="Calibri"/>
          <w:sz w:val="22"/>
          <w:szCs w:val="22"/>
          <w:lang w:eastAsia="en-US"/>
        </w:rPr>
        <w:t>Kumite</w:t>
      </w:r>
      <w:proofErr w:type="spellEnd"/>
      <w:r w:rsidRPr="00B75615">
        <w:rPr>
          <w:rFonts w:eastAsia="Calibri"/>
          <w:sz w:val="22"/>
          <w:szCs w:val="22"/>
          <w:lang w:eastAsia="en-US"/>
        </w:rPr>
        <w:t xml:space="preserve"> 1. </w:t>
      </w:r>
      <w:proofErr w:type="spellStart"/>
      <w:r w:rsidRPr="00B75615">
        <w:rPr>
          <w:rFonts w:eastAsia="Calibri"/>
          <w:sz w:val="22"/>
          <w:szCs w:val="22"/>
          <w:lang w:eastAsia="en-US"/>
        </w:rPr>
        <w:t>Lik</w:t>
      </w:r>
      <w:proofErr w:type="spellEnd"/>
      <w:r w:rsidRPr="00B75615">
        <w:rPr>
          <w:rFonts w:eastAsia="Calibri"/>
          <w:sz w:val="22"/>
          <w:szCs w:val="22"/>
          <w:lang w:eastAsia="en-US"/>
        </w:rPr>
        <w:t xml:space="preserve">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47.        10.Mütareke Spor Oyunları  </w:t>
      </w:r>
      <w:proofErr w:type="spellStart"/>
      <w:r w:rsidRPr="00B75615">
        <w:rPr>
          <w:rFonts w:eastAsia="Calibri"/>
          <w:sz w:val="22"/>
          <w:szCs w:val="22"/>
          <w:lang w:eastAsia="en-US"/>
        </w:rPr>
        <w:t>Taekwondo</w:t>
      </w:r>
      <w:proofErr w:type="spellEnd"/>
      <w:r w:rsidRPr="00B75615">
        <w:rPr>
          <w:rFonts w:eastAsia="Calibri"/>
          <w:sz w:val="22"/>
          <w:szCs w:val="22"/>
          <w:lang w:eastAsia="en-US"/>
        </w:rPr>
        <w:t xml:space="preserve"> branşı   5 </w:t>
      </w:r>
      <w:proofErr w:type="gramStart"/>
      <w:r w:rsidRPr="00B75615">
        <w:rPr>
          <w:rFonts w:eastAsia="Calibri"/>
          <w:sz w:val="22"/>
          <w:szCs w:val="22"/>
          <w:lang w:eastAsia="en-US"/>
        </w:rPr>
        <w:t>Altın , 7</w:t>
      </w:r>
      <w:proofErr w:type="gramEnd"/>
      <w:r w:rsidRPr="00B75615">
        <w:rPr>
          <w:rFonts w:eastAsia="Calibri"/>
          <w:sz w:val="22"/>
          <w:szCs w:val="22"/>
          <w:lang w:eastAsia="en-US"/>
        </w:rPr>
        <w:t xml:space="preserve"> Gümüş, 14 Bronz Madalya (2016-2017)</w:t>
      </w:r>
    </w:p>
    <w:p w:rsidR="00B75615" w:rsidRPr="00B75615" w:rsidRDefault="00B75615" w:rsidP="00B75615">
      <w:pPr>
        <w:spacing w:after="0" w:line="240" w:lineRule="auto"/>
        <w:rPr>
          <w:rFonts w:eastAsia="Calibri"/>
          <w:sz w:val="22"/>
          <w:szCs w:val="22"/>
          <w:lang w:eastAsia="en-US"/>
        </w:rPr>
      </w:pPr>
      <w:r w:rsidRPr="00B75615">
        <w:rPr>
          <w:rFonts w:eastAsia="Calibri"/>
          <w:sz w:val="22"/>
          <w:szCs w:val="22"/>
          <w:lang w:eastAsia="en-US"/>
        </w:rPr>
        <w:t xml:space="preserve">48.        </w:t>
      </w:r>
      <w:proofErr w:type="spellStart"/>
      <w:r w:rsidRPr="00B75615">
        <w:rPr>
          <w:rFonts w:eastAsia="Calibri"/>
          <w:sz w:val="22"/>
          <w:szCs w:val="22"/>
          <w:lang w:eastAsia="en-US"/>
        </w:rPr>
        <w:t>Taekwondo</w:t>
      </w:r>
      <w:proofErr w:type="spellEnd"/>
      <w:r w:rsidRPr="00B75615">
        <w:rPr>
          <w:rFonts w:eastAsia="Calibri"/>
          <w:sz w:val="22"/>
          <w:szCs w:val="22"/>
          <w:lang w:eastAsia="en-US"/>
        </w:rPr>
        <w:t xml:space="preserve"> </w:t>
      </w:r>
      <w:proofErr w:type="spellStart"/>
      <w:r w:rsidRPr="00B75615">
        <w:rPr>
          <w:rFonts w:eastAsia="Calibri"/>
          <w:sz w:val="22"/>
          <w:szCs w:val="22"/>
          <w:lang w:eastAsia="en-US"/>
        </w:rPr>
        <w:t>Analig</w:t>
      </w:r>
      <w:proofErr w:type="spellEnd"/>
      <w:r w:rsidRPr="00B75615">
        <w:rPr>
          <w:rFonts w:eastAsia="Calibri"/>
          <w:sz w:val="22"/>
          <w:szCs w:val="22"/>
          <w:lang w:eastAsia="en-US"/>
        </w:rPr>
        <w:t xml:space="preserve"> 3 </w:t>
      </w:r>
      <w:proofErr w:type="gramStart"/>
      <w:r w:rsidRPr="00B75615">
        <w:rPr>
          <w:rFonts w:eastAsia="Calibri"/>
          <w:sz w:val="22"/>
          <w:szCs w:val="22"/>
          <w:lang w:eastAsia="en-US"/>
        </w:rPr>
        <w:t>Altın , 2</w:t>
      </w:r>
      <w:proofErr w:type="gramEnd"/>
      <w:r w:rsidRPr="00B75615">
        <w:rPr>
          <w:rFonts w:eastAsia="Calibri"/>
          <w:sz w:val="22"/>
          <w:szCs w:val="22"/>
          <w:lang w:eastAsia="en-US"/>
        </w:rPr>
        <w:t xml:space="preserve"> Gümüş ,3 Bronz Madalya (2016-2017)</w:t>
      </w:r>
    </w:p>
    <w:p w:rsidR="00B75615" w:rsidRPr="00B75615" w:rsidRDefault="00B75615" w:rsidP="00B75615">
      <w:pPr>
        <w:tabs>
          <w:tab w:val="left" w:pos="567"/>
          <w:tab w:val="left" w:pos="709"/>
        </w:tabs>
        <w:spacing w:after="0" w:line="240" w:lineRule="auto"/>
        <w:rPr>
          <w:rFonts w:eastAsia="Calibri"/>
          <w:sz w:val="22"/>
          <w:szCs w:val="22"/>
          <w:lang w:eastAsia="en-US"/>
        </w:rPr>
      </w:pPr>
      <w:r w:rsidRPr="00B75615">
        <w:rPr>
          <w:rFonts w:eastAsia="Calibri"/>
          <w:sz w:val="22"/>
          <w:szCs w:val="22"/>
          <w:lang w:eastAsia="en-US"/>
        </w:rPr>
        <w:t xml:space="preserve">49.     </w:t>
      </w:r>
      <w:r>
        <w:rPr>
          <w:rFonts w:eastAsia="Calibri"/>
          <w:sz w:val="22"/>
          <w:szCs w:val="22"/>
          <w:lang w:eastAsia="en-US"/>
        </w:rPr>
        <w:t xml:space="preserve"> </w:t>
      </w:r>
      <w:r w:rsidR="006520C8">
        <w:rPr>
          <w:rFonts w:eastAsia="Calibri"/>
          <w:sz w:val="22"/>
          <w:szCs w:val="22"/>
          <w:lang w:eastAsia="en-US"/>
        </w:rPr>
        <w:t xml:space="preserve">  </w:t>
      </w:r>
      <w:proofErr w:type="spellStart"/>
      <w:r w:rsidR="006520C8">
        <w:rPr>
          <w:rFonts w:eastAsia="Calibri"/>
          <w:sz w:val="22"/>
          <w:szCs w:val="22"/>
          <w:lang w:eastAsia="en-US"/>
        </w:rPr>
        <w:t>Okullar</w:t>
      </w:r>
      <w:r w:rsidRPr="00B75615">
        <w:rPr>
          <w:rFonts w:eastAsia="Calibri"/>
          <w:sz w:val="22"/>
          <w:szCs w:val="22"/>
          <w:lang w:eastAsia="en-US"/>
        </w:rPr>
        <w:t>arası</w:t>
      </w:r>
      <w:proofErr w:type="spellEnd"/>
      <w:r w:rsidRPr="00B75615">
        <w:rPr>
          <w:rFonts w:eastAsia="Calibri"/>
          <w:sz w:val="22"/>
          <w:szCs w:val="22"/>
          <w:lang w:eastAsia="en-US"/>
        </w:rPr>
        <w:t xml:space="preserve"> Yıldızlar İl Birinciliği 2 Altın Madalya, 2 </w:t>
      </w:r>
      <w:proofErr w:type="gramStart"/>
      <w:r w:rsidRPr="00B75615">
        <w:rPr>
          <w:rFonts w:eastAsia="Calibri"/>
          <w:sz w:val="22"/>
          <w:szCs w:val="22"/>
          <w:lang w:eastAsia="en-US"/>
        </w:rPr>
        <w:t>Gümüş , 3</w:t>
      </w:r>
      <w:proofErr w:type="gramEnd"/>
      <w:r w:rsidRPr="00B75615">
        <w:rPr>
          <w:rFonts w:eastAsia="Calibri"/>
          <w:sz w:val="22"/>
          <w:szCs w:val="22"/>
          <w:lang w:eastAsia="en-US"/>
        </w:rPr>
        <w:t xml:space="preserve"> Bronz (2016-2017)</w:t>
      </w:r>
    </w:p>
    <w:p w:rsidR="00B75615" w:rsidRPr="00B75615" w:rsidRDefault="00B75615" w:rsidP="00B75615">
      <w:pPr>
        <w:tabs>
          <w:tab w:val="left" w:pos="567"/>
          <w:tab w:val="left" w:pos="709"/>
        </w:tabs>
        <w:spacing w:after="0" w:line="240" w:lineRule="auto"/>
        <w:rPr>
          <w:rFonts w:eastAsia="Calibri"/>
          <w:sz w:val="22"/>
          <w:szCs w:val="22"/>
          <w:lang w:eastAsia="en-US"/>
        </w:rPr>
      </w:pPr>
      <w:r w:rsidRPr="00B75615">
        <w:rPr>
          <w:rFonts w:eastAsia="Calibri"/>
          <w:sz w:val="22"/>
          <w:szCs w:val="22"/>
          <w:lang w:eastAsia="en-US"/>
        </w:rPr>
        <w:t xml:space="preserve">50.       </w:t>
      </w:r>
      <w:r>
        <w:rPr>
          <w:rFonts w:eastAsia="Calibri"/>
          <w:sz w:val="22"/>
          <w:szCs w:val="22"/>
          <w:lang w:eastAsia="en-US"/>
        </w:rPr>
        <w:t xml:space="preserve"> </w:t>
      </w:r>
      <w:proofErr w:type="spellStart"/>
      <w:r w:rsidRPr="00B75615">
        <w:rPr>
          <w:rFonts w:eastAsia="Calibri"/>
          <w:sz w:val="22"/>
          <w:szCs w:val="22"/>
          <w:lang w:eastAsia="en-US"/>
        </w:rPr>
        <w:t>Kickboks</w:t>
      </w:r>
      <w:proofErr w:type="spellEnd"/>
      <w:r w:rsidRPr="00B75615">
        <w:rPr>
          <w:rFonts w:eastAsia="Calibri"/>
          <w:sz w:val="22"/>
          <w:szCs w:val="22"/>
          <w:lang w:eastAsia="en-US"/>
        </w:rPr>
        <w:t xml:space="preserve"> Şampiyonası Bursa İkincisi Yasin Peker (2016-2017)</w:t>
      </w:r>
    </w:p>
    <w:p w:rsidR="00B75615" w:rsidRDefault="00B75615" w:rsidP="00B75615">
      <w:pPr>
        <w:tabs>
          <w:tab w:val="left" w:pos="567"/>
          <w:tab w:val="left" w:pos="709"/>
        </w:tabs>
        <w:spacing w:after="0" w:line="240" w:lineRule="auto"/>
        <w:rPr>
          <w:rFonts w:eastAsia="Calibri"/>
          <w:sz w:val="22"/>
          <w:szCs w:val="22"/>
          <w:lang w:eastAsia="en-US"/>
        </w:rPr>
      </w:pPr>
      <w:r w:rsidRPr="00B75615">
        <w:rPr>
          <w:rFonts w:eastAsia="Calibri"/>
          <w:sz w:val="22"/>
          <w:szCs w:val="22"/>
          <w:lang w:eastAsia="en-US"/>
        </w:rPr>
        <w:t xml:space="preserve">51.      </w:t>
      </w:r>
      <w:r>
        <w:rPr>
          <w:rFonts w:eastAsia="Calibri"/>
          <w:sz w:val="22"/>
          <w:szCs w:val="22"/>
          <w:lang w:eastAsia="en-US"/>
        </w:rPr>
        <w:t xml:space="preserve"> </w:t>
      </w:r>
      <w:r w:rsidRPr="00B75615">
        <w:rPr>
          <w:rFonts w:eastAsia="Calibri"/>
          <w:sz w:val="22"/>
          <w:szCs w:val="22"/>
          <w:lang w:eastAsia="en-US"/>
        </w:rPr>
        <w:t xml:space="preserve"> 11.Mütareke Sp</w:t>
      </w:r>
      <w:r>
        <w:rPr>
          <w:rFonts w:eastAsia="Calibri"/>
          <w:sz w:val="22"/>
          <w:szCs w:val="22"/>
          <w:lang w:eastAsia="en-US"/>
        </w:rPr>
        <w:t xml:space="preserve">or Oyunları  </w:t>
      </w:r>
      <w:proofErr w:type="spellStart"/>
      <w:r>
        <w:rPr>
          <w:rFonts w:eastAsia="Calibri"/>
          <w:sz w:val="22"/>
          <w:szCs w:val="22"/>
          <w:lang w:eastAsia="en-US"/>
        </w:rPr>
        <w:t>Taekwondo</w:t>
      </w:r>
      <w:proofErr w:type="spellEnd"/>
      <w:r>
        <w:rPr>
          <w:rFonts w:eastAsia="Calibri"/>
          <w:sz w:val="22"/>
          <w:szCs w:val="22"/>
          <w:lang w:eastAsia="en-US"/>
        </w:rPr>
        <w:t xml:space="preserve"> branşı </w:t>
      </w:r>
      <w:r w:rsidRPr="00B75615">
        <w:rPr>
          <w:rFonts w:eastAsia="Calibri"/>
          <w:sz w:val="22"/>
          <w:szCs w:val="22"/>
          <w:lang w:eastAsia="en-US"/>
        </w:rPr>
        <w:t xml:space="preserve"> 2 </w:t>
      </w:r>
      <w:proofErr w:type="gramStart"/>
      <w:r w:rsidRPr="00B75615">
        <w:rPr>
          <w:rFonts w:eastAsia="Calibri"/>
          <w:sz w:val="22"/>
          <w:szCs w:val="22"/>
          <w:lang w:eastAsia="en-US"/>
        </w:rPr>
        <w:t>Altın , 8</w:t>
      </w:r>
      <w:proofErr w:type="gramEnd"/>
      <w:r w:rsidRPr="00B75615">
        <w:rPr>
          <w:rFonts w:eastAsia="Calibri"/>
          <w:sz w:val="22"/>
          <w:szCs w:val="22"/>
          <w:lang w:eastAsia="en-US"/>
        </w:rPr>
        <w:t xml:space="preserve"> Gümüş, 8 Bronz Madalya (2017-2018)</w:t>
      </w:r>
    </w:p>
    <w:p w:rsidR="00E147A2" w:rsidRDefault="00E147A2" w:rsidP="00B75615">
      <w:pPr>
        <w:tabs>
          <w:tab w:val="left" w:pos="567"/>
          <w:tab w:val="left" w:pos="709"/>
        </w:tabs>
        <w:spacing w:after="0" w:line="240" w:lineRule="auto"/>
        <w:rPr>
          <w:rFonts w:eastAsia="Calibri"/>
          <w:sz w:val="22"/>
          <w:szCs w:val="22"/>
          <w:lang w:eastAsia="en-US"/>
        </w:rPr>
      </w:pPr>
      <w:r>
        <w:rPr>
          <w:rFonts w:eastAsia="Calibri"/>
          <w:sz w:val="22"/>
          <w:szCs w:val="22"/>
          <w:lang w:eastAsia="en-US"/>
        </w:rPr>
        <w:t xml:space="preserve">52.        </w:t>
      </w:r>
      <w:r w:rsidR="0045611B">
        <w:rPr>
          <w:rFonts w:eastAsia="Calibri"/>
          <w:sz w:val="22"/>
          <w:szCs w:val="22"/>
          <w:lang w:eastAsia="en-US"/>
        </w:rPr>
        <w:t xml:space="preserve">Voleybol </w:t>
      </w:r>
      <w:r>
        <w:rPr>
          <w:rFonts w:eastAsia="Calibri"/>
          <w:sz w:val="22"/>
          <w:szCs w:val="22"/>
          <w:lang w:eastAsia="en-US"/>
        </w:rPr>
        <w:t xml:space="preserve">Yıldız Kızlar 2. Küme Bursa 1. </w:t>
      </w:r>
      <w:proofErr w:type="spellStart"/>
      <w:r>
        <w:rPr>
          <w:rFonts w:eastAsia="Calibri"/>
          <w:sz w:val="22"/>
          <w:szCs w:val="22"/>
          <w:lang w:eastAsia="en-US"/>
        </w:rPr>
        <w:t>Lik</w:t>
      </w:r>
      <w:proofErr w:type="spellEnd"/>
      <w:r>
        <w:rPr>
          <w:rFonts w:eastAsia="Calibri"/>
          <w:sz w:val="22"/>
          <w:szCs w:val="22"/>
          <w:lang w:eastAsia="en-US"/>
        </w:rPr>
        <w:t xml:space="preserve"> (2018-2019)</w:t>
      </w:r>
    </w:p>
    <w:p w:rsidR="0045611B" w:rsidRPr="00B75615" w:rsidRDefault="0045611B" w:rsidP="00B75615">
      <w:pPr>
        <w:tabs>
          <w:tab w:val="left" w:pos="567"/>
          <w:tab w:val="left" w:pos="709"/>
        </w:tabs>
        <w:spacing w:after="0" w:line="240" w:lineRule="auto"/>
        <w:rPr>
          <w:rFonts w:eastAsia="Calibri"/>
          <w:sz w:val="22"/>
          <w:szCs w:val="22"/>
          <w:lang w:eastAsia="en-US"/>
        </w:rPr>
      </w:pPr>
      <w:r>
        <w:rPr>
          <w:rFonts w:eastAsia="Calibri"/>
          <w:sz w:val="22"/>
          <w:szCs w:val="22"/>
          <w:lang w:eastAsia="en-US"/>
        </w:rPr>
        <w:t>53.</w:t>
      </w:r>
      <w:r w:rsidR="009D5087">
        <w:rPr>
          <w:rFonts w:eastAsia="Calibri"/>
          <w:sz w:val="22"/>
          <w:szCs w:val="22"/>
          <w:lang w:eastAsia="en-US"/>
        </w:rPr>
        <w:t xml:space="preserve">        Basketbol 2. Küme Küçük Kızlar Bursa 1. </w:t>
      </w:r>
      <w:proofErr w:type="spellStart"/>
      <w:r w:rsidR="009D5087">
        <w:rPr>
          <w:rFonts w:eastAsia="Calibri"/>
          <w:sz w:val="22"/>
          <w:szCs w:val="22"/>
          <w:lang w:eastAsia="en-US"/>
        </w:rPr>
        <w:t>Lik</w:t>
      </w:r>
      <w:proofErr w:type="spellEnd"/>
      <w:r w:rsidR="009D5087">
        <w:rPr>
          <w:rFonts w:eastAsia="Calibri"/>
          <w:sz w:val="22"/>
          <w:szCs w:val="22"/>
          <w:lang w:eastAsia="en-US"/>
        </w:rPr>
        <w:t xml:space="preserve"> (2018-2019)</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21" w:name="_Toc416085130"/>
      <w:r>
        <w:br w:type="page"/>
      </w:r>
      <w:bookmarkStart w:id="22" w:name="_Toc531097535"/>
      <w:r w:rsidR="002D155D">
        <w:t>Okulun Mevcut Durumu</w:t>
      </w:r>
      <w:r w:rsidR="00E63125">
        <w:t>: Temel İstatistikler</w:t>
      </w:r>
      <w:bookmarkEnd w:id="22"/>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2C1239">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2C1239">
            <w:r w:rsidRPr="00A07F48">
              <w:t>İli:</w:t>
            </w:r>
            <w:r>
              <w:t xml:space="preserve"> </w:t>
            </w:r>
            <w:r w:rsidR="00B75615">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2C1239">
            <w:r w:rsidRPr="00A07F48">
              <w:rPr>
                <w:b/>
              </w:rPr>
              <w:t>İ</w:t>
            </w:r>
            <w:r w:rsidR="00A07F48" w:rsidRPr="00A07F48">
              <w:rPr>
                <w:b/>
              </w:rPr>
              <w:t>lçesi:</w:t>
            </w:r>
            <w:r w:rsidR="00A07F48">
              <w:t xml:space="preserve"> </w:t>
            </w:r>
            <w:r w:rsidR="00B75615">
              <w:t>YILDIRIM</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5615" w:rsidP="00A07F48">
            <w:pPr>
              <w:rPr>
                <w:sz w:val="20"/>
              </w:rPr>
            </w:pPr>
            <w:proofErr w:type="spellStart"/>
            <w:r>
              <w:rPr>
                <w:sz w:val="20"/>
              </w:rPr>
              <w:t>Sıracevizler</w:t>
            </w:r>
            <w:proofErr w:type="spellEnd"/>
            <w:r>
              <w:rPr>
                <w:sz w:val="20"/>
              </w:rPr>
              <w:t xml:space="preserve"> Mah. </w:t>
            </w:r>
            <w:proofErr w:type="spellStart"/>
            <w:r>
              <w:rPr>
                <w:sz w:val="20"/>
              </w:rPr>
              <w:t>Kurtbasan</w:t>
            </w:r>
            <w:proofErr w:type="spellEnd"/>
            <w:r>
              <w:rPr>
                <w:sz w:val="20"/>
              </w:rPr>
              <w:t xml:space="preserve"> Cad. 18. Bahçe Sok. No:1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B75615" w:rsidRDefault="00A5694F" w:rsidP="00A5694F">
            <w:pPr>
              <w:rPr>
                <w:sz w:val="20"/>
                <w:highlight w:val="yellow"/>
              </w:rPr>
            </w:pPr>
            <w:r w:rsidRPr="00082608">
              <w:rPr>
                <w:b/>
                <w:sz w:val="20"/>
              </w:rPr>
              <w:t>Coğrafi Konum (link)</w:t>
            </w:r>
            <w:r w:rsidR="005D5792" w:rsidRPr="00082608">
              <w:rPr>
                <w:b/>
                <w:sz w:val="20"/>
              </w:rPr>
              <w:t>*</w:t>
            </w:r>
            <w:r w:rsidRPr="0008260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B75615" w:rsidRDefault="00607B95" w:rsidP="00A07F48">
            <w:pPr>
              <w:rPr>
                <w:sz w:val="20"/>
                <w:highlight w:val="yellow"/>
              </w:rPr>
            </w:pPr>
            <w:hyperlink r:id="rId10" w:history="1">
              <w:r w:rsidR="00082608" w:rsidRPr="00573742">
                <w:rPr>
                  <w:rStyle w:val="Kpr"/>
                  <w:sz w:val="20"/>
                </w:rPr>
                <w:t>https://goo.gl/maps/qT7uFdmeuJo</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B75615" w:rsidP="00A07F48">
            <w:pPr>
              <w:rPr>
                <w:sz w:val="20"/>
              </w:rPr>
            </w:pPr>
            <w:r>
              <w:rPr>
                <w:sz w:val="20"/>
              </w:rPr>
              <w:t>0 224 361 58 40</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75615" w:rsidP="00A07F48">
            <w:pPr>
              <w:rPr>
                <w:sz w:val="20"/>
              </w:rPr>
            </w:pPr>
            <w:r>
              <w:rPr>
                <w:sz w:val="20"/>
              </w:rPr>
              <w:t>0 224 361 58 01</w:t>
            </w: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75615" w:rsidP="00A07F48">
            <w:pPr>
              <w:rPr>
                <w:b/>
                <w:sz w:val="20"/>
              </w:rPr>
            </w:pPr>
            <w:r>
              <w:rPr>
                <w:sz w:val="20"/>
              </w:rPr>
              <w:t>702201@meb.k12.tr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B75615" w:rsidRDefault="009436C8" w:rsidP="00A07F48">
            <w:pPr>
              <w:rPr>
                <w:b/>
                <w:sz w:val="20"/>
                <w:highlight w:val="yellow"/>
              </w:rPr>
            </w:pPr>
            <w:r w:rsidRPr="0008260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B75615" w:rsidRDefault="00607B95" w:rsidP="00A07F48">
            <w:pPr>
              <w:rPr>
                <w:sz w:val="20"/>
                <w:highlight w:val="yellow"/>
              </w:rPr>
            </w:pPr>
            <w:hyperlink r:id="rId11" w:history="1">
              <w:r w:rsidR="00082608" w:rsidRPr="00573742">
                <w:rPr>
                  <w:rStyle w:val="Kpr"/>
                  <w:sz w:val="20"/>
                </w:rPr>
                <w:t>http://sehiterturkortaokulu.meb.k12.tr</w:t>
              </w:r>
            </w:hyperlink>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B75615" w:rsidP="00A07F48">
            <w:pPr>
              <w:rPr>
                <w:b/>
                <w:sz w:val="20"/>
              </w:rPr>
            </w:pPr>
            <w:r>
              <w:rPr>
                <w:b/>
                <w:sz w:val="20"/>
              </w:rPr>
              <w:t>702201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w:t>
            </w:r>
            <w:r w:rsidR="00B75615">
              <w:rPr>
                <w:sz w:val="20"/>
              </w:rPr>
              <w:t>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082608">
              <w:rPr>
                <w:b/>
                <w:sz w:val="20"/>
              </w:rPr>
              <w:t xml:space="preserve">Okulun Hizmete Giriş </w:t>
            </w:r>
            <w:proofErr w:type="gramStart"/>
            <w:r w:rsidRPr="00082608">
              <w:rPr>
                <w:b/>
                <w:sz w:val="20"/>
              </w:rPr>
              <w:t>Tarihi :</w:t>
            </w:r>
            <w:r>
              <w:rPr>
                <w:b/>
                <w:sz w:val="20"/>
              </w:rPr>
              <w:t xml:space="preserve"> </w:t>
            </w:r>
            <w:r w:rsidR="00082608">
              <w:rPr>
                <w:b/>
                <w:sz w:val="20"/>
              </w:rPr>
              <w:t>2008</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E7FB2" w:rsidRDefault="005D5792" w:rsidP="00A5694F">
            <w:pPr>
              <w:rPr>
                <w:b/>
                <w:sz w:val="20"/>
              </w:rPr>
            </w:pPr>
            <w:r w:rsidRPr="004E7FB2">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E7FB2" w:rsidRDefault="004E7FB2" w:rsidP="00A5694F">
            <w:pPr>
              <w:rPr>
                <w:sz w:val="20"/>
              </w:rPr>
            </w:pPr>
            <w:r w:rsidRPr="004E7FB2">
              <w:rPr>
                <w:sz w:val="20"/>
              </w:rPr>
              <w:t>98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82C5A" w:rsidP="00A5694F">
            <w:pPr>
              <w:rPr>
                <w:sz w:val="20"/>
              </w:rPr>
            </w:pPr>
            <w:r>
              <w:rPr>
                <w:sz w:val="20"/>
              </w:rPr>
              <w:t>765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601CB" w:rsidP="00A5694F">
            <w:pPr>
              <w:rPr>
                <w:sz w:val="20"/>
              </w:rPr>
            </w:pPr>
            <w:r>
              <w:rPr>
                <w:sz w:val="20"/>
              </w:rPr>
              <w:t>57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82C5A" w:rsidP="00A5694F">
            <w:pPr>
              <w:rPr>
                <w:sz w:val="20"/>
              </w:rPr>
            </w:pPr>
            <w:r>
              <w:rPr>
                <w:sz w:val="20"/>
              </w:rPr>
              <w:t>827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601CB" w:rsidP="00A5694F">
            <w:pPr>
              <w:rPr>
                <w:sz w:val="20"/>
              </w:rPr>
            </w:pPr>
            <w:r>
              <w:rPr>
                <w:sz w:val="20"/>
              </w:rPr>
              <w:t>31</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82C5A" w:rsidP="00A5694F">
            <w:pPr>
              <w:rPr>
                <w:sz w:val="20"/>
              </w:rPr>
            </w:pPr>
            <w:r>
              <w:rPr>
                <w:sz w:val="20"/>
              </w:rPr>
              <w:t>1592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601CB" w:rsidP="00A5694F">
            <w:pPr>
              <w:rPr>
                <w:sz w:val="20"/>
              </w:rPr>
            </w:pPr>
            <w:r>
              <w:rPr>
                <w:sz w:val="20"/>
              </w:rPr>
              <w:t>88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82C5A">
              <w:rPr>
                <w:sz w:val="20"/>
              </w:rPr>
              <w:t xml:space="preserve"> 54,5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82C5A">
              <w:rPr>
                <w:sz w:val="20"/>
              </w:rPr>
              <w:t xml:space="preserve"> 27,3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82C5A">
              <w:rPr>
                <w:sz w:val="20"/>
              </w:rPr>
              <w:t xml:space="preserve"> 19,2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82C5A">
              <w:rPr>
                <w:sz w:val="20"/>
              </w:rPr>
              <w:t xml:space="preserve"> 13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E72A6" w:rsidRDefault="00533426" w:rsidP="00533426">
            <w:pPr>
              <w:rPr>
                <w:b/>
                <w:sz w:val="20"/>
              </w:rPr>
            </w:pPr>
            <w:r w:rsidRPr="000E72A6">
              <w:rPr>
                <w:b/>
                <w:sz w:val="20"/>
              </w:rPr>
              <w:t>Öğrenci Başına Düşen Toplam Gider Miktarı</w:t>
            </w:r>
            <w:r w:rsidR="00E63125" w:rsidRPr="000E72A6">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E72A6" w:rsidRDefault="000E72A6" w:rsidP="00A5694F">
            <w:pPr>
              <w:rPr>
                <w:sz w:val="20"/>
              </w:rPr>
            </w:pPr>
            <w:r w:rsidRPr="000E72A6">
              <w:rPr>
                <w:sz w:val="20"/>
              </w:rPr>
              <w:t>78,57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sidRPr="00810A80">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810A80" w:rsidP="00A5694F">
            <w:pPr>
              <w:rPr>
                <w:sz w:val="20"/>
              </w:rPr>
            </w:pPr>
            <w:r>
              <w:rPr>
                <w:sz w:val="20"/>
              </w:rPr>
              <w:t xml:space="preserve">  4</w:t>
            </w:r>
          </w:p>
        </w:tc>
      </w:tr>
    </w:tbl>
    <w:p w:rsidR="00E63125" w:rsidRPr="00373590" w:rsidRDefault="00E63125" w:rsidP="00E63125">
      <w:pPr>
        <w:rPr>
          <w:sz w:val="20"/>
        </w:rPr>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B75615">
        <w:tc>
          <w:tcPr>
            <w:tcW w:w="5304" w:type="dxa"/>
            <w:shd w:val="clear" w:color="auto" w:fill="auto"/>
            <w:vAlign w:val="center"/>
          </w:tcPr>
          <w:p w:rsidR="00533426" w:rsidRPr="00D41148" w:rsidRDefault="00E63125" w:rsidP="004007A7">
            <w:pPr>
              <w:rPr>
                <w:b/>
              </w:rPr>
            </w:pPr>
            <w:r w:rsidRPr="00D41148">
              <w:rPr>
                <w:b/>
              </w:rPr>
              <w:t>Unvan</w:t>
            </w:r>
          </w:p>
        </w:tc>
        <w:tc>
          <w:tcPr>
            <w:tcW w:w="1768" w:type="dxa"/>
            <w:shd w:val="clear" w:color="auto" w:fill="auto"/>
            <w:vAlign w:val="center"/>
          </w:tcPr>
          <w:p w:rsidR="00533426" w:rsidRPr="00D41148" w:rsidRDefault="00533426" w:rsidP="00B75615">
            <w:pPr>
              <w:jc w:val="center"/>
              <w:rPr>
                <w:b/>
              </w:rPr>
            </w:pPr>
            <w:r w:rsidRPr="00D41148">
              <w:rPr>
                <w:b/>
              </w:rPr>
              <w:t>Erkek</w:t>
            </w:r>
          </w:p>
        </w:tc>
        <w:tc>
          <w:tcPr>
            <w:tcW w:w="1768" w:type="dxa"/>
            <w:shd w:val="clear" w:color="auto" w:fill="auto"/>
            <w:vAlign w:val="center"/>
          </w:tcPr>
          <w:p w:rsidR="00533426" w:rsidRPr="00D41148" w:rsidRDefault="00533426" w:rsidP="00B75615">
            <w:pPr>
              <w:jc w:val="center"/>
              <w:rPr>
                <w:b/>
              </w:rPr>
            </w:pPr>
            <w:r w:rsidRPr="00D41148">
              <w:rPr>
                <w:b/>
              </w:rPr>
              <w:t>Kadın</w:t>
            </w:r>
          </w:p>
        </w:tc>
        <w:tc>
          <w:tcPr>
            <w:tcW w:w="1768" w:type="dxa"/>
            <w:shd w:val="clear" w:color="auto" w:fill="auto"/>
            <w:vAlign w:val="center"/>
          </w:tcPr>
          <w:p w:rsidR="00533426" w:rsidRPr="00D41148" w:rsidRDefault="00533426" w:rsidP="00B75615">
            <w:pPr>
              <w:jc w:val="center"/>
              <w:rPr>
                <w:b/>
              </w:rPr>
            </w:pPr>
            <w:r w:rsidRPr="00D41148">
              <w:rPr>
                <w:b/>
              </w:rPr>
              <w:t>Toplam</w:t>
            </w:r>
          </w:p>
        </w:tc>
      </w:tr>
      <w:tr w:rsidR="00D5715B" w:rsidRPr="00D41148" w:rsidTr="00B75615">
        <w:tc>
          <w:tcPr>
            <w:tcW w:w="5304" w:type="dxa"/>
            <w:shd w:val="clear" w:color="auto" w:fill="auto"/>
            <w:vAlign w:val="center"/>
          </w:tcPr>
          <w:p w:rsidR="00533426" w:rsidRPr="00533426" w:rsidRDefault="00533426" w:rsidP="00B75615">
            <w:r w:rsidRPr="00533426">
              <w:t>Okul Müdürü ve Müdür Yardımcısı</w:t>
            </w:r>
          </w:p>
        </w:tc>
        <w:tc>
          <w:tcPr>
            <w:tcW w:w="1768" w:type="dxa"/>
            <w:shd w:val="clear" w:color="auto" w:fill="auto"/>
            <w:vAlign w:val="bottom"/>
          </w:tcPr>
          <w:p w:rsidR="00533426" w:rsidRPr="00D41148" w:rsidRDefault="00B75615" w:rsidP="00B75615">
            <w:pPr>
              <w:jc w:val="center"/>
              <w:rPr>
                <w:b/>
              </w:rPr>
            </w:pPr>
            <w:r>
              <w:rPr>
                <w:b/>
              </w:rPr>
              <w:t>3</w:t>
            </w:r>
          </w:p>
        </w:tc>
        <w:tc>
          <w:tcPr>
            <w:tcW w:w="1768" w:type="dxa"/>
            <w:shd w:val="clear" w:color="auto" w:fill="auto"/>
            <w:vAlign w:val="bottom"/>
          </w:tcPr>
          <w:p w:rsidR="00533426" w:rsidRPr="00D41148" w:rsidRDefault="00B75615" w:rsidP="00B75615">
            <w:pPr>
              <w:jc w:val="center"/>
              <w:rPr>
                <w:b/>
              </w:rPr>
            </w:pPr>
            <w:r>
              <w:rPr>
                <w:b/>
              </w:rPr>
              <w:t>2</w:t>
            </w:r>
          </w:p>
        </w:tc>
        <w:tc>
          <w:tcPr>
            <w:tcW w:w="1768" w:type="dxa"/>
            <w:shd w:val="clear" w:color="auto" w:fill="auto"/>
            <w:vAlign w:val="bottom"/>
          </w:tcPr>
          <w:p w:rsidR="00533426" w:rsidRPr="00D41148" w:rsidRDefault="00B75615" w:rsidP="00B75615">
            <w:pPr>
              <w:jc w:val="center"/>
              <w:rPr>
                <w:b/>
              </w:rPr>
            </w:pPr>
            <w:r>
              <w:rPr>
                <w:b/>
              </w:rPr>
              <w:t>5</w:t>
            </w:r>
          </w:p>
        </w:tc>
      </w:tr>
      <w:tr w:rsidR="00D5715B" w:rsidRPr="00D41148" w:rsidTr="00B75615">
        <w:tc>
          <w:tcPr>
            <w:tcW w:w="5304" w:type="dxa"/>
            <w:shd w:val="clear" w:color="auto" w:fill="auto"/>
            <w:vAlign w:val="center"/>
          </w:tcPr>
          <w:p w:rsidR="00533426" w:rsidRPr="00533426" w:rsidRDefault="00533426" w:rsidP="00B75615">
            <w:r w:rsidRPr="00533426">
              <w:t>Sınıf Öğretmeni</w:t>
            </w:r>
          </w:p>
        </w:tc>
        <w:tc>
          <w:tcPr>
            <w:tcW w:w="1768" w:type="dxa"/>
            <w:shd w:val="clear" w:color="auto" w:fill="auto"/>
            <w:vAlign w:val="center"/>
          </w:tcPr>
          <w:p w:rsidR="00533426" w:rsidRPr="00D41148" w:rsidRDefault="00B75615" w:rsidP="00B75615">
            <w:pPr>
              <w:jc w:val="center"/>
              <w:rPr>
                <w:b/>
              </w:rPr>
            </w:pPr>
            <w:r>
              <w:rPr>
                <w:b/>
              </w:rPr>
              <w:t>0</w:t>
            </w:r>
          </w:p>
        </w:tc>
        <w:tc>
          <w:tcPr>
            <w:tcW w:w="1768" w:type="dxa"/>
            <w:shd w:val="clear" w:color="auto" w:fill="auto"/>
            <w:vAlign w:val="center"/>
          </w:tcPr>
          <w:p w:rsidR="00533426" w:rsidRPr="00D41148" w:rsidRDefault="00B75615" w:rsidP="00B75615">
            <w:pPr>
              <w:jc w:val="center"/>
              <w:rPr>
                <w:b/>
              </w:rPr>
            </w:pPr>
            <w:r>
              <w:rPr>
                <w:b/>
              </w:rPr>
              <w:t>0</w:t>
            </w:r>
          </w:p>
        </w:tc>
        <w:tc>
          <w:tcPr>
            <w:tcW w:w="1768" w:type="dxa"/>
            <w:shd w:val="clear" w:color="auto" w:fill="auto"/>
            <w:vAlign w:val="center"/>
          </w:tcPr>
          <w:p w:rsidR="00533426" w:rsidRPr="00D41148" w:rsidRDefault="00B75615" w:rsidP="00B75615">
            <w:pPr>
              <w:jc w:val="center"/>
              <w:rPr>
                <w:b/>
              </w:rPr>
            </w:pPr>
            <w:r>
              <w:rPr>
                <w:b/>
              </w:rPr>
              <w:t>0</w:t>
            </w:r>
          </w:p>
        </w:tc>
      </w:tr>
      <w:tr w:rsidR="00D5715B" w:rsidRPr="00D41148" w:rsidTr="00B75615">
        <w:tc>
          <w:tcPr>
            <w:tcW w:w="5304" w:type="dxa"/>
            <w:shd w:val="clear" w:color="auto" w:fill="auto"/>
            <w:vAlign w:val="center"/>
          </w:tcPr>
          <w:p w:rsidR="00533426" w:rsidRPr="00533426" w:rsidRDefault="00533426" w:rsidP="00B75615">
            <w:r w:rsidRPr="00533426">
              <w:t>Branş Öğretmeni</w:t>
            </w:r>
          </w:p>
        </w:tc>
        <w:tc>
          <w:tcPr>
            <w:tcW w:w="1768" w:type="dxa"/>
            <w:shd w:val="clear" w:color="auto" w:fill="auto"/>
            <w:vAlign w:val="center"/>
          </w:tcPr>
          <w:p w:rsidR="00533426" w:rsidRPr="00D41148" w:rsidRDefault="009C2986" w:rsidP="00B75615">
            <w:pPr>
              <w:jc w:val="center"/>
              <w:rPr>
                <w:b/>
              </w:rPr>
            </w:pPr>
            <w:r>
              <w:rPr>
                <w:b/>
              </w:rPr>
              <w:t>31</w:t>
            </w:r>
          </w:p>
        </w:tc>
        <w:tc>
          <w:tcPr>
            <w:tcW w:w="1768" w:type="dxa"/>
            <w:shd w:val="clear" w:color="auto" w:fill="auto"/>
            <w:vAlign w:val="center"/>
          </w:tcPr>
          <w:p w:rsidR="00533426" w:rsidRPr="00D41148" w:rsidRDefault="009C2986" w:rsidP="00B75615">
            <w:pPr>
              <w:jc w:val="center"/>
              <w:rPr>
                <w:b/>
              </w:rPr>
            </w:pPr>
            <w:r>
              <w:rPr>
                <w:b/>
              </w:rPr>
              <w:t>57</w:t>
            </w:r>
          </w:p>
        </w:tc>
        <w:tc>
          <w:tcPr>
            <w:tcW w:w="1768" w:type="dxa"/>
            <w:shd w:val="clear" w:color="auto" w:fill="auto"/>
            <w:vAlign w:val="center"/>
          </w:tcPr>
          <w:p w:rsidR="00533426" w:rsidRPr="00D41148" w:rsidRDefault="009C2986" w:rsidP="00B75615">
            <w:pPr>
              <w:jc w:val="center"/>
              <w:rPr>
                <w:b/>
              </w:rPr>
            </w:pPr>
            <w:r>
              <w:rPr>
                <w:b/>
              </w:rPr>
              <w:t>88</w:t>
            </w:r>
          </w:p>
        </w:tc>
      </w:tr>
      <w:tr w:rsidR="00D5715B" w:rsidRPr="00D41148" w:rsidTr="00B75615">
        <w:tc>
          <w:tcPr>
            <w:tcW w:w="5304" w:type="dxa"/>
            <w:shd w:val="clear" w:color="auto" w:fill="auto"/>
            <w:vAlign w:val="center"/>
          </w:tcPr>
          <w:p w:rsidR="00533426" w:rsidRPr="00533426" w:rsidRDefault="00533426" w:rsidP="00B75615">
            <w:r w:rsidRPr="00533426">
              <w:t>Rehber Öğretmen</w:t>
            </w:r>
          </w:p>
        </w:tc>
        <w:tc>
          <w:tcPr>
            <w:tcW w:w="1768" w:type="dxa"/>
            <w:shd w:val="clear" w:color="auto" w:fill="auto"/>
            <w:vAlign w:val="center"/>
          </w:tcPr>
          <w:p w:rsidR="00533426" w:rsidRPr="00D41148" w:rsidRDefault="00B75615" w:rsidP="00B75615">
            <w:pPr>
              <w:jc w:val="center"/>
              <w:rPr>
                <w:b/>
              </w:rPr>
            </w:pPr>
            <w:r>
              <w:rPr>
                <w:b/>
              </w:rPr>
              <w:t>0</w:t>
            </w:r>
          </w:p>
        </w:tc>
        <w:tc>
          <w:tcPr>
            <w:tcW w:w="1768" w:type="dxa"/>
            <w:shd w:val="clear" w:color="auto" w:fill="auto"/>
            <w:vAlign w:val="center"/>
          </w:tcPr>
          <w:p w:rsidR="00533426" w:rsidRPr="00D41148" w:rsidRDefault="00B75615" w:rsidP="00B75615">
            <w:pPr>
              <w:jc w:val="center"/>
              <w:rPr>
                <w:b/>
              </w:rPr>
            </w:pPr>
            <w:r>
              <w:rPr>
                <w:b/>
              </w:rPr>
              <w:t>0</w:t>
            </w:r>
          </w:p>
        </w:tc>
        <w:tc>
          <w:tcPr>
            <w:tcW w:w="1768" w:type="dxa"/>
            <w:shd w:val="clear" w:color="auto" w:fill="auto"/>
            <w:vAlign w:val="center"/>
          </w:tcPr>
          <w:p w:rsidR="00533426" w:rsidRPr="00D41148" w:rsidRDefault="00B75615" w:rsidP="00B75615">
            <w:pPr>
              <w:jc w:val="center"/>
              <w:rPr>
                <w:b/>
              </w:rPr>
            </w:pPr>
            <w:r>
              <w:rPr>
                <w:b/>
              </w:rPr>
              <w:t>0</w:t>
            </w:r>
          </w:p>
        </w:tc>
      </w:tr>
      <w:tr w:rsidR="00D5715B" w:rsidRPr="00D41148" w:rsidTr="00B75615">
        <w:tc>
          <w:tcPr>
            <w:tcW w:w="5304" w:type="dxa"/>
            <w:shd w:val="clear" w:color="auto" w:fill="auto"/>
            <w:vAlign w:val="center"/>
          </w:tcPr>
          <w:p w:rsidR="00533426" w:rsidRPr="00533426" w:rsidRDefault="00533426" w:rsidP="00B75615">
            <w:r w:rsidRPr="00533426">
              <w:t>İdari Personel</w:t>
            </w:r>
          </w:p>
        </w:tc>
        <w:tc>
          <w:tcPr>
            <w:tcW w:w="1768" w:type="dxa"/>
            <w:shd w:val="clear" w:color="auto" w:fill="auto"/>
            <w:vAlign w:val="center"/>
          </w:tcPr>
          <w:p w:rsidR="00533426" w:rsidRPr="00D41148" w:rsidRDefault="00B75615" w:rsidP="00B75615">
            <w:pPr>
              <w:jc w:val="center"/>
              <w:rPr>
                <w:b/>
              </w:rPr>
            </w:pPr>
            <w:r>
              <w:rPr>
                <w:b/>
              </w:rPr>
              <w:t>0</w:t>
            </w:r>
          </w:p>
        </w:tc>
        <w:tc>
          <w:tcPr>
            <w:tcW w:w="1768" w:type="dxa"/>
            <w:shd w:val="clear" w:color="auto" w:fill="auto"/>
            <w:vAlign w:val="center"/>
          </w:tcPr>
          <w:p w:rsidR="00533426" w:rsidRPr="00D41148" w:rsidRDefault="00B75615" w:rsidP="00B75615">
            <w:pPr>
              <w:jc w:val="center"/>
              <w:rPr>
                <w:b/>
              </w:rPr>
            </w:pPr>
            <w:r>
              <w:rPr>
                <w:b/>
              </w:rPr>
              <w:t>1</w:t>
            </w:r>
          </w:p>
        </w:tc>
        <w:tc>
          <w:tcPr>
            <w:tcW w:w="1768" w:type="dxa"/>
            <w:shd w:val="clear" w:color="auto" w:fill="auto"/>
            <w:vAlign w:val="center"/>
          </w:tcPr>
          <w:p w:rsidR="00533426" w:rsidRPr="00D41148" w:rsidRDefault="00B75615" w:rsidP="00B75615">
            <w:pPr>
              <w:jc w:val="center"/>
              <w:rPr>
                <w:b/>
              </w:rPr>
            </w:pPr>
            <w:r>
              <w:rPr>
                <w:b/>
              </w:rPr>
              <w:t>1</w:t>
            </w:r>
          </w:p>
        </w:tc>
      </w:tr>
      <w:tr w:rsidR="00D5715B" w:rsidRPr="00D41148" w:rsidTr="00B75615">
        <w:tc>
          <w:tcPr>
            <w:tcW w:w="5304" w:type="dxa"/>
            <w:shd w:val="clear" w:color="auto" w:fill="auto"/>
            <w:vAlign w:val="center"/>
          </w:tcPr>
          <w:p w:rsidR="00533426" w:rsidRPr="00533426" w:rsidRDefault="00533426" w:rsidP="00B75615">
            <w:r w:rsidRPr="00533426">
              <w:t>Yardımcı Personel</w:t>
            </w:r>
          </w:p>
        </w:tc>
        <w:tc>
          <w:tcPr>
            <w:tcW w:w="1768" w:type="dxa"/>
            <w:shd w:val="clear" w:color="auto" w:fill="auto"/>
            <w:vAlign w:val="center"/>
          </w:tcPr>
          <w:p w:rsidR="00533426" w:rsidRPr="00D41148" w:rsidRDefault="00B75615" w:rsidP="00B75615">
            <w:pPr>
              <w:jc w:val="center"/>
              <w:rPr>
                <w:b/>
              </w:rPr>
            </w:pPr>
            <w:r>
              <w:rPr>
                <w:b/>
              </w:rPr>
              <w:t>1</w:t>
            </w:r>
          </w:p>
        </w:tc>
        <w:tc>
          <w:tcPr>
            <w:tcW w:w="1768" w:type="dxa"/>
            <w:shd w:val="clear" w:color="auto" w:fill="auto"/>
            <w:vAlign w:val="center"/>
          </w:tcPr>
          <w:p w:rsidR="00533426" w:rsidRPr="00D41148" w:rsidRDefault="00B75615" w:rsidP="00B75615">
            <w:pPr>
              <w:jc w:val="center"/>
              <w:rPr>
                <w:b/>
              </w:rPr>
            </w:pPr>
            <w:r>
              <w:rPr>
                <w:b/>
              </w:rPr>
              <w:t>7</w:t>
            </w:r>
          </w:p>
        </w:tc>
        <w:tc>
          <w:tcPr>
            <w:tcW w:w="1768" w:type="dxa"/>
            <w:shd w:val="clear" w:color="auto" w:fill="auto"/>
            <w:vAlign w:val="center"/>
          </w:tcPr>
          <w:p w:rsidR="00533426" w:rsidRPr="00D41148" w:rsidRDefault="00B75615" w:rsidP="00B75615">
            <w:pPr>
              <w:jc w:val="center"/>
              <w:rPr>
                <w:b/>
              </w:rPr>
            </w:pPr>
            <w:r>
              <w:rPr>
                <w:b/>
              </w:rPr>
              <w:t>8</w:t>
            </w:r>
          </w:p>
        </w:tc>
      </w:tr>
      <w:tr w:rsidR="00D5715B" w:rsidRPr="00D41148" w:rsidTr="00B75615">
        <w:tc>
          <w:tcPr>
            <w:tcW w:w="5304" w:type="dxa"/>
            <w:shd w:val="clear" w:color="auto" w:fill="auto"/>
            <w:vAlign w:val="center"/>
          </w:tcPr>
          <w:p w:rsidR="00E67FCA" w:rsidRPr="00533426" w:rsidRDefault="00E67FCA" w:rsidP="00B75615">
            <w:r>
              <w:t>Güvenlik Personeli</w:t>
            </w:r>
          </w:p>
        </w:tc>
        <w:tc>
          <w:tcPr>
            <w:tcW w:w="1768" w:type="dxa"/>
            <w:shd w:val="clear" w:color="auto" w:fill="auto"/>
            <w:vAlign w:val="center"/>
          </w:tcPr>
          <w:p w:rsidR="00E67FCA" w:rsidRPr="00D41148" w:rsidRDefault="00B75615" w:rsidP="00B75615">
            <w:pPr>
              <w:jc w:val="center"/>
              <w:rPr>
                <w:b/>
              </w:rPr>
            </w:pPr>
            <w:r>
              <w:rPr>
                <w:b/>
              </w:rPr>
              <w:t>0</w:t>
            </w:r>
          </w:p>
        </w:tc>
        <w:tc>
          <w:tcPr>
            <w:tcW w:w="1768" w:type="dxa"/>
            <w:shd w:val="clear" w:color="auto" w:fill="auto"/>
            <w:vAlign w:val="center"/>
          </w:tcPr>
          <w:p w:rsidR="00E67FCA" w:rsidRPr="00D41148" w:rsidRDefault="00B75615" w:rsidP="00B75615">
            <w:pPr>
              <w:jc w:val="center"/>
              <w:rPr>
                <w:b/>
              </w:rPr>
            </w:pPr>
            <w:r>
              <w:rPr>
                <w:b/>
              </w:rPr>
              <w:t>1</w:t>
            </w:r>
          </w:p>
        </w:tc>
        <w:tc>
          <w:tcPr>
            <w:tcW w:w="1768" w:type="dxa"/>
            <w:shd w:val="clear" w:color="auto" w:fill="auto"/>
            <w:vAlign w:val="center"/>
          </w:tcPr>
          <w:p w:rsidR="00E67FCA" w:rsidRPr="00D41148" w:rsidRDefault="00B75615" w:rsidP="00B75615">
            <w:pPr>
              <w:jc w:val="center"/>
              <w:rPr>
                <w:b/>
              </w:rPr>
            </w:pPr>
            <w:r>
              <w:rPr>
                <w:b/>
              </w:rPr>
              <w:t>1</w:t>
            </w:r>
          </w:p>
        </w:tc>
      </w:tr>
      <w:tr w:rsidR="00D5715B" w:rsidRPr="00D41148" w:rsidTr="00B75615">
        <w:tc>
          <w:tcPr>
            <w:tcW w:w="5304" w:type="dxa"/>
            <w:shd w:val="clear" w:color="auto" w:fill="auto"/>
            <w:vAlign w:val="center"/>
          </w:tcPr>
          <w:p w:rsidR="00533426" w:rsidRPr="00D41148" w:rsidRDefault="00533426" w:rsidP="00B75615">
            <w:pPr>
              <w:rPr>
                <w:b/>
              </w:rPr>
            </w:pPr>
            <w:r w:rsidRPr="00D41148">
              <w:rPr>
                <w:b/>
              </w:rPr>
              <w:t>Toplam Çalışan Sayıları</w:t>
            </w:r>
          </w:p>
        </w:tc>
        <w:tc>
          <w:tcPr>
            <w:tcW w:w="1768" w:type="dxa"/>
            <w:shd w:val="clear" w:color="auto" w:fill="auto"/>
            <w:vAlign w:val="center"/>
          </w:tcPr>
          <w:p w:rsidR="00533426" w:rsidRPr="00D41148" w:rsidRDefault="00FB46E6" w:rsidP="00B75615">
            <w:pPr>
              <w:jc w:val="center"/>
              <w:rPr>
                <w:b/>
              </w:rPr>
            </w:pPr>
            <w:r>
              <w:rPr>
                <w:b/>
              </w:rPr>
              <w:t>35</w:t>
            </w:r>
          </w:p>
        </w:tc>
        <w:tc>
          <w:tcPr>
            <w:tcW w:w="1768" w:type="dxa"/>
            <w:shd w:val="clear" w:color="auto" w:fill="auto"/>
            <w:vAlign w:val="center"/>
          </w:tcPr>
          <w:p w:rsidR="00533426" w:rsidRPr="00D41148" w:rsidRDefault="00CD74FF" w:rsidP="00B75615">
            <w:pPr>
              <w:jc w:val="center"/>
              <w:rPr>
                <w:b/>
              </w:rPr>
            </w:pPr>
            <w:r>
              <w:rPr>
                <w:b/>
              </w:rPr>
              <w:t>68</w:t>
            </w:r>
          </w:p>
        </w:tc>
        <w:tc>
          <w:tcPr>
            <w:tcW w:w="1768" w:type="dxa"/>
            <w:shd w:val="clear" w:color="auto" w:fill="auto"/>
            <w:vAlign w:val="center"/>
          </w:tcPr>
          <w:p w:rsidR="00533426" w:rsidRPr="00D41148" w:rsidRDefault="001559B4" w:rsidP="00B75615">
            <w:pPr>
              <w:jc w:val="center"/>
              <w:rPr>
                <w:b/>
              </w:rPr>
            </w:pPr>
            <w:r>
              <w:rPr>
                <w:b/>
              </w:rPr>
              <w:t>103</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F5072E" w:rsidRDefault="00F5072E" w:rsidP="00182608">
      <w:pPr>
        <w:tabs>
          <w:tab w:val="left" w:pos="426"/>
        </w:tabs>
        <w:spacing w:after="0"/>
        <w:jc w:val="both"/>
        <w:rPr>
          <w:rFonts w:cs="Calibri"/>
          <w:b/>
          <w:szCs w:val="24"/>
        </w:rPr>
      </w:pPr>
    </w:p>
    <w:p w:rsidR="00F5072E" w:rsidRPr="00A47F2F" w:rsidRDefault="00F5072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4007A7">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6931DF">
              <w:rPr>
                <w:rFonts w:cs="Calibri"/>
                <w:bCs/>
                <w:color w:val="000000"/>
                <w:szCs w:val="24"/>
              </w:rPr>
              <w:t xml:space="preserve">Derslik Alanları </w:t>
            </w:r>
            <w:r w:rsidRPr="006931DF">
              <w:rPr>
                <w:rFonts w:cs="Calibri"/>
                <w:bCs/>
                <w:color w:val="000000"/>
                <w:sz w:val="20"/>
                <w:szCs w:val="24"/>
              </w:rPr>
              <w:t>(m2)</w:t>
            </w:r>
          </w:p>
        </w:tc>
        <w:tc>
          <w:tcPr>
            <w:tcW w:w="527" w:type="pct"/>
            <w:shd w:val="clear" w:color="auto" w:fill="auto"/>
          </w:tcPr>
          <w:p w:rsidR="00E67FCA" w:rsidRPr="00D41148" w:rsidRDefault="006931DF" w:rsidP="009F6924">
            <w:pPr>
              <w:tabs>
                <w:tab w:val="left" w:pos="426"/>
              </w:tabs>
              <w:spacing w:after="0"/>
              <w:jc w:val="center"/>
              <w:rPr>
                <w:rFonts w:cs="Calibri"/>
                <w:b/>
                <w:szCs w:val="24"/>
              </w:rPr>
            </w:pPr>
            <w:r>
              <w:rPr>
                <w:rFonts w:cs="Calibri"/>
                <w:b/>
                <w:szCs w:val="24"/>
              </w:rPr>
              <w:t>44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29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58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E72A6" w:rsidP="009F6924">
            <w:pPr>
              <w:tabs>
                <w:tab w:val="left" w:pos="426"/>
              </w:tabs>
              <w:spacing w:after="0"/>
              <w:jc w:val="center"/>
              <w:rPr>
                <w:rFonts w:cs="Calibri"/>
                <w:b/>
                <w:szCs w:val="24"/>
              </w:rPr>
            </w:pPr>
            <w:r>
              <w:rPr>
                <w:rFonts w:cs="Calibri"/>
                <w:b/>
                <w:szCs w:val="24"/>
              </w:rPr>
              <w:t>90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9F6924">
            <w:pPr>
              <w:tabs>
                <w:tab w:val="left" w:pos="426"/>
              </w:tabs>
              <w:spacing w:after="0"/>
              <w:jc w:val="center"/>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B327AF" w:rsidP="009F6924">
            <w:pPr>
              <w:tabs>
                <w:tab w:val="left" w:pos="426"/>
              </w:tabs>
              <w:spacing w:after="0"/>
              <w:jc w:val="center"/>
              <w:rPr>
                <w:rFonts w:cs="Calibri"/>
                <w:b/>
                <w:szCs w:val="24"/>
              </w:rPr>
            </w:pPr>
            <w:r>
              <w:rPr>
                <w:rFonts w:cs="Calibri"/>
                <w:b/>
                <w:szCs w:val="24"/>
              </w:rPr>
              <w:t>45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9F6924">
            <w:pPr>
              <w:tabs>
                <w:tab w:val="left" w:pos="426"/>
              </w:tabs>
              <w:spacing w:after="0"/>
              <w:jc w:val="center"/>
              <w:rPr>
                <w:rFonts w:cs="Calibri"/>
                <w:b/>
                <w:szCs w:val="24"/>
              </w:rPr>
            </w:pPr>
          </w:p>
        </w:tc>
        <w:tc>
          <w:tcPr>
            <w:tcW w:w="263"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5.120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9F6924">
            <w:pPr>
              <w:tabs>
                <w:tab w:val="left" w:pos="426"/>
              </w:tabs>
              <w:spacing w:after="0"/>
              <w:jc w:val="center"/>
              <w:rPr>
                <w:rFonts w:cs="Calibri"/>
                <w:b/>
                <w:szCs w:val="24"/>
              </w:rPr>
            </w:pPr>
          </w:p>
        </w:tc>
        <w:tc>
          <w:tcPr>
            <w:tcW w:w="263" w:type="pct"/>
            <w:shd w:val="clear" w:color="auto" w:fill="auto"/>
          </w:tcPr>
          <w:p w:rsidR="00E67FCA" w:rsidRPr="00D41148" w:rsidRDefault="009F6924" w:rsidP="009F6924">
            <w:pPr>
              <w:tabs>
                <w:tab w:val="left" w:pos="426"/>
              </w:tabs>
              <w:spacing w:after="0"/>
              <w:jc w:val="center"/>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3.750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1.280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327AF" w:rsidP="009F6924">
            <w:pPr>
              <w:tabs>
                <w:tab w:val="left" w:pos="426"/>
              </w:tabs>
              <w:spacing w:after="0"/>
              <w:jc w:val="center"/>
              <w:rPr>
                <w:rFonts w:cs="Calibri"/>
                <w:b/>
                <w:szCs w:val="24"/>
              </w:rPr>
            </w:pPr>
            <w:r>
              <w:rPr>
                <w:rFonts w:cs="Calibri"/>
                <w:b/>
                <w:szCs w:val="24"/>
              </w:rPr>
              <w:t>90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327AF" w:rsidP="009F6924">
            <w:pPr>
              <w:tabs>
                <w:tab w:val="left" w:pos="426"/>
              </w:tabs>
              <w:spacing w:after="0"/>
              <w:jc w:val="center"/>
              <w:rPr>
                <w:rFonts w:cs="Calibri"/>
                <w:b/>
                <w:szCs w:val="24"/>
              </w:rPr>
            </w:pPr>
            <w:r>
              <w:rPr>
                <w:rFonts w:cs="Calibri"/>
                <w:b/>
                <w:szCs w:val="24"/>
              </w:rPr>
              <w:t>58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82608" w:rsidP="009F6924">
            <w:pPr>
              <w:tabs>
                <w:tab w:val="left" w:pos="426"/>
              </w:tabs>
              <w:spacing w:after="0"/>
              <w:jc w:val="center"/>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9F6924">
            <w:pPr>
              <w:tabs>
                <w:tab w:val="left" w:pos="426"/>
              </w:tabs>
              <w:spacing w:after="0"/>
              <w:jc w:val="center"/>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5072E" w:rsidRDefault="00F5072E"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9F6924">
            <w:pPr>
              <w:tabs>
                <w:tab w:val="left" w:pos="426"/>
              </w:tabs>
              <w:spacing w:after="0"/>
              <w:jc w:val="center"/>
              <w:rPr>
                <w:szCs w:val="24"/>
              </w:rPr>
            </w:pPr>
            <w:r w:rsidRPr="00D41148">
              <w:rPr>
                <w:szCs w:val="24"/>
              </w:rPr>
              <w:t>Kız</w:t>
            </w:r>
          </w:p>
        </w:tc>
        <w:tc>
          <w:tcPr>
            <w:tcW w:w="992" w:type="dxa"/>
            <w:shd w:val="clear" w:color="auto" w:fill="auto"/>
          </w:tcPr>
          <w:p w:rsidR="009C6C05" w:rsidRPr="00D41148" w:rsidRDefault="009C6C05" w:rsidP="009F6924">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9F6924">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9F6924">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9F6924">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9F6924">
            <w:pPr>
              <w:tabs>
                <w:tab w:val="left" w:pos="426"/>
              </w:tabs>
              <w:spacing w:after="0"/>
              <w:jc w:val="center"/>
              <w:rPr>
                <w:b/>
                <w:szCs w:val="24"/>
              </w:rPr>
            </w:pPr>
            <w:r w:rsidRPr="00710994">
              <w:rPr>
                <w:b/>
                <w:szCs w:val="24"/>
              </w:rPr>
              <w:t>Toplam</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Anasınıfı A</w:t>
            </w:r>
          </w:p>
        </w:tc>
        <w:tc>
          <w:tcPr>
            <w:tcW w:w="892" w:type="dxa"/>
            <w:shd w:val="clear" w:color="auto" w:fill="auto"/>
          </w:tcPr>
          <w:p w:rsidR="00662E32" w:rsidRPr="00D41148" w:rsidRDefault="00E660CB" w:rsidP="009F6924">
            <w:pPr>
              <w:tabs>
                <w:tab w:val="left" w:pos="426"/>
              </w:tabs>
              <w:spacing w:after="0"/>
              <w:jc w:val="center"/>
              <w:rPr>
                <w:szCs w:val="24"/>
              </w:rPr>
            </w:pPr>
            <w:r>
              <w:rPr>
                <w:szCs w:val="24"/>
              </w:rPr>
              <w:t>10</w:t>
            </w:r>
          </w:p>
        </w:tc>
        <w:tc>
          <w:tcPr>
            <w:tcW w:w="992" w:type="dxa"/>
            <w:shd w:val="clear" w:color="auto" w:fill="auto"/>
          </w:tcPr>
          <w:p w:rsidR="00662E32" w:rsidRPr="00D41148" w:rsidRDefault="00E660CB" w:rsidP="009F6924">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662E32" w:rsidRPr="00D41148" w:rsidRDefault="00E660CB" w:rsidP="009F6924">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6-K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367D15" w:rsidP="00864BC0">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367D15"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367D15" w:rsidP="00864BC0">
            <w:pPr>
              <w:tabs>
                <w:tab w:val="left" w:pos="426"/>
              </w:tabs>
              <w:spacing w:after="0"/>
              <w:jc w:val="center"/>
              <w:rPr>
                <w:szCs w:val="24"/>
              </w:rPr>
            </w:pPr>
            <w:r>
              <w:rPr>
                <w:szCs w:val="24"/>
              </w:rPr>
              <w:t>30</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Anasınıfı B</w:t>
            </w:r>
          </w:p>
        </w:tc>
        <w:tc>
          <w:tcPr>
            <w:tcW w:w="892" w:type="dxa"/>
            <w:shd w:val="clear" w:color="auto" w:fill="auto"/>
          </w:tcPr>
          <w:p w:rsidR="00662E32" w:rsidRPr="00D41148" w:rsidRDefault="00E660CB" w:rsidP="009F6924">
            <w:pPr>
              <w:tabs>
                <w:tab w:val="left" w:pos="426"/>
              </w:tabs>
              <w:spacing w:after="0"/>
              <w:jc w:val="center"/>
              <w:rPr>
                <w:szCs w:val="24"/>
              </w:rPr>
            </w:pPr>
            <w:r>
              <w:rPr>
                <w:szCs w:val="24"/>
              </w:rPr>
              <w:t>9</w:t>
            </w:r>
          </w:p>
        </w:tc>
        <w:tc>
          <w:tcPr>
            <w:tcW w:w="992" w:type="dxa"/>
            <w:shd w:val="clear" w:color="auto" w:fill="auto"/>
          </w:tcPr>
          <w:p w:rsidR="00662E32" w:rsidRPr="00D41148" w:rsidRDefault="00E660CB" w:rsidP="009F6924">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rsidR="00662E32" w:rsidRPr="00D41148" w:rsidRDefault="00E660CB" w:rsidP="009F6924">
            <w:pPr>
              <w:tabs>
                <w:tab w:val="left" w:pos="426"/>
              </w:tabs>
              <w:spacing w:after="0"/>
              <w:jc w:val="center"/>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6-L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006DF1" w:rsidP="00864BC0">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006DF1"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006DF1" w:rsidP="00864BC0">
            <w:pPr>
              <w:tabs>
                <w:tab w:val="left" w:pos="426"/>
              </w:tabs>
              <w:spacing w:after="0"/>
              <w:jc w:val="center"/>
              <w:rPr>
                <w:szCs w:val="24"/>
              </w:rPr>
            </w:pPr>
            <w:r>
              <w:rPr>
                <w:szCs w:val="24"/>
              </w:rPr>
              <w:t>30</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Anasınıfı C</w:t>
            </w:r>
          </w:p>
        </w:tc>
        <w:tc>
          <w:tcPr>
            <w:tcW w:w="892" w:type="dxa"/>
            <w:shd w:val="clear" w:color="auto" w:fill="auto"/>
          </w:tcPr>
          <w:p w:rsidR="00662E32" w:rsidRPr="00D41148" w:rsidRDefault="00E660CB" w:rsidP="009F6924">
            <w:pPr>
              <w:tabs>
                <w:tab w:val="left" w:pos="426"/>
              </w:tabs>
              <w:spacing w:after="0"/>
              <w:jc w:val="center"/>
              <w:rPr>
                <w:szCs w:val="24"/>
              </w:rPr>
            </w:pPr>
            <w:r>
              <w:rPr>
                <w:szCs w:val="24"/>
              </w:rPr>
              <w:t>13</w:t>
            </w:r>
          </w:p>
        </w:tc>
        <w:tc>
          <w:tcPr>
            <w:tcW w:w="992" w:type="dxa"/>
            <w:shd w:val="clear" w:color="auto" w:fill="auto"/>
          </w:tcPr>
          <w:p w:rsidR="00662E32" w:rsidRPr="00D41148" w:rsidRDefault="00E660CB" w:rsidP="009F6924">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662E32" w:rsidRPr="00D41148" w:rsidRDefault="00E660CB" w:rsidP="009F6924">
            <w:pPr>
              <w:tabs>
                <w:tab w:val="left" w:pos="426"/>
              </w:tabs>
              <w:spacing w:after="0"/>
              <w:jc w:val="center"/>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6-M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D001F" w:rsidP="00864BC0">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D001F" w:rsidP="00864BC0">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D001F" w:rsidP="00864BC0">
            <w:pPr>
              <w:tabs>
                <w:tab w:val="left" w:pos="426"/>
              </w:tabs>
              <w:spacing w:after="0"/>
              <w:jc w:val="center"/>
              <w:rPr>
                <w:szCs w:val="24"/>
              </w:rPr>
            </w:pPr>
            <w:r>
              <w:rPr>
                <w:szCs w:val="24"/>
              </w:rPr>
              <w:t>29</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Anasınıfı D</w:t>
            </w:r>
          </w:p>
        </w:tc>
        <w:tc>
          <w:tcPr>
            <w:tcW w:w="892" w:type="dxa"/>
            <w:shd w:val="clear" w:color="auto" w:fill="auto"/>
          </w:tcPr>
          <w:p w:rsidR="00662E32" w:rsidRPr="00D41148" w:rsidRDefault="00E660CB" w:rsidP="009F6924">
            <w:pPr>
              <w:tabs>
                <w:tab w:val="left" w:pos="426"/>
              </w:tabs>
              <w:spacing w:after="0"/>
              <w:jc w:val="center"/>
              <w:rPr>
                <w:szCs w:val="24"/>
              </w:rPr>
            </w:pPr>
            <w:r>
              <w:rPr>
                <w:szCs w:val="24"/>
              </w:rPr>
              <w:t>10</w:t>
            </w:r>
          </w:p>
        </w:tc>
        <w:tc>
          <w:tcPr>
            <w:tcW w:w="992" w:type="dxa"/>
            <w:shd w:val="clear" w:color="auto" w:fill="auto"/>
          </w:tcPr>
          <w:p w:rsidR="00662E32" w:rsidRPr="00D41148" w:rsidRDefault="00E660CB" w:rsidP="009F6924">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rsidR="00662E32" w:rsidRPr="00D41148" w:rsidRDefault="00E660CB" w:rsidP="009F6924">
            <w:pPr>
              <w:tabs>
                <w:tab w:val="left" w:pos="426"/>
              </w:tabs>
              <w:spacing w:after="0"/>
              <w:jc w:val="center"/>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6-N</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D001F"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D001F" w:rsidP="00864BC0">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28</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 xml:space="preserve">Özel </w:t>
            </w:r>
            <w:proofErr w:type="spellStart"/>
            <w:r>
              <w:rPr>
                <w:szCs w:val="24"/>
              </w:rPr>
              <w:t>Eğt</w:t>
            </w:r>
            <w:proofErr w:type="spellEnd"/>
            <w:r>
              <w:rPr>
                <w:szCs w:val="24"/>
              </w:rPr>
              <w:t>. 5-A</w:t>
            </w:r>
          </w:p>
        </w:tc>
        <w:tc>
          <w:tcPr>
            <w:tcW w:w="892" w:type="dxa"/>
            <w:shd w:val="clear" w:color="auto" w:fill="auto"/>
          </w:tcPr>
          <w:p w:rsidR="00662E32" w:rsidRPr="00D41148" w:rsidRDefault="007A300B" w:rsidP="009F6924">
            <w:pPr>
              <w:tabs>
                <w:tab w:val="left" w:pos="426"/>
              </w:tabs>
              <w:spacing w:after="0"/>
              <w:jc w:val="center"/>
              <w:rPr>
                <w:szCs w:val="24"/>
              </w:rPr>
            </w:pPr>
            <w:r>
              <w:rPr>
                <w:szCs w:val="24"/>
              </w:rPr>
              <w:t>0</w:t>
            </w:r>
          </w:p>
        </w:tc>
        <w:tc>
          <w:tcPr>
            <w:tcW w:w="992" w:type="dxa"/>
            <w:shd w:val="clear" w:color="auto" w:fill="auto"/>
          </w:tcPr>
          <w:p w:rsidR="00662E32" w:rsidRPr="00D41148" w:rsidRDefault="007A300B" w:rsidP="009F6924">
            <w:pPr>
              <w:tabs>
                <w:tab w:val="left" w:pos="426"/>
              </w:tabs>
              <w:spacing w:after="0"/>
              <w:jc w:val="center"/>
              <w:rPr>
                <w:szCs w:val="24"/>
              </w:rPr>
            </w:pPr>
            <w:r>
              <w:rPr>
                <w:szCs w:val="24"/>
              </w:rPr>
              <w:t>2</w:t>
            </w:r>
          </w:p>
        </w:tc>
        <w:tc>
          <w:tcPr>
            <w:tcW w:w="1418" w:type="dxa"/>
            <w:tcBorders>
              <w:right w:val="single" w:sz="12" w:space="0" w:color="auto"/>
            </w:tcBorders>
            <w:shd w:val="clear" w:color="auto" w:fill="auto"/>
          </w:tcPr>
          <w:p w:rsidR="00662E32" w:rsidRPr="00D41148" w:rsidRDefault="007A300B" w:rsidP="009F6924">
            <w:pPr>
              <w:tabs>
                <w:tab w:val="left" w:pos="426"/>
              </w:tabs>
              <w:spacing w:after="0"/>
              <w:jc w:val="center"/>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6-P</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C53F5" w:rsidP="00864BC0">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C53F5" w:rsidP="00864BC0">
            <w:pPr>
              <w:tabs>
                <w:tab w:val="left" w:pos="426"/>
              </w:tabs>
              <w:spacing w:after="0"/>
              <w:jc w:val="center"/>
              <w:rPr>
                <w:szCs w:val="24"/>
              </w:rPr>
            </w:pPr>
            <w:r>
              <w:rPr>
                <w:szCs w:val="24"/>
              </w:rPr>
              <w:t>29</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 xml:space="preserve">Özel </w:t>
            </w:r>
            <w:proofErr w:type="spellStart"/>
            <w:r>
              <w:rPr>
                <w:szCs w:val="24"/>
              </w:rPr>
              <w:t>Eğt</w:t>
            </w:r>
            <w:proofErr w:type="spellEnd"/>
            <w:r>
              <w:rPr>
                <w:szCs w:val="24"/>
              </w:rPr>
              <w:t>. 5-B</w:t>
            </w:r>
          </w:p>
        </w:tc>
        <w:tc>
          <w:tcPr>
            <w:tcW w:w="892" w:type="dxa"/>
            <w:shd w:val="clear" w:color="auto" w:fill="auto"/>
          </w:tcPr>
          <w:p w:rsidR="00662E32" w:rsidRPr="00D41148" w:rsidRDefault="007A300B" w:rsidP="009F6924">
            <w:pPr>
              <w:tabs>
                <w:tab w:val="left" w:pos="426"/>
              </w:tabs>
              <w:spacing w:after="0"/>
              <w:jc w:val="center"/>
              <w:rPr>
                <w:szCs w:val="24"/>
              </w:rPr>
            </w:pPr>
            <w:r>
              <w:rPr>
                <w:szCs w:val="24"/>
              </w:rPr>
              <w:t>1</w:t>
            </w:r>
          </w:p>
        </w:tc>
        <w:tc>
          <w:tcPr>
            <w:tcW w:w="992" w:type="dxa"/>
            <w:shd w:val="clear" w:color="auto" w:fill="auto"/>
          </w:tcPr>
          <w:p w:rsidR="00662E32" w:rsidRPr="00D41148" w:rsidRDefault="007A300B" w:rsidP="009F6924">
            <w:pPr>
              <w:tabs>
                <w:tab w:val="left" w:pos="426"/>
              </w:tabs>
              <w:spacing w:after="0"/>
              <w:jc w:val="center"/>
              <w:rPr>
                <w:szCs w:val="24"/>
              </w:rPr>
            </w:pPr>
            <w:r>
              <w:rPr>
                <w:szCs w:val="24"/>
              </w:rPr>
              <w:t>1</w:t>
            </w:r>
          </w:p>
        </w:tc>
        <w:tc>
          <w:tcPr>
            <w:tcW w:w="1418" w:type="dxa"/>
            <w:tcBorders>
              <w:right w:val="single" w:sz="12" w:space="0" w:color="auto"/>
            </w:tcBorders>
            <w:shd w:val="clear" w:color="auto" w:fill="auto"/>
          </w:tcPr>
          <w:p w:rsidR="00662E32" w:rsidRPr="00D41148" w:rsidRDefault="007A300B" w:rsidP="009F6924">
            <w:pPr>
              <w:tabs>
                <w:tab w:val="left" w:pos="426"/>
              </w:tabs>
              <w:spacing w:after="0"/>
              <w:jc w:val="center"/>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6-R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C53F5" w:rsidP="009F6924">
            <w:pPr>
              <w:tabs>
                <w:tab w:val="left" w:pos="426"/>
              </w:tabs>
              <w:spacing w:after="0"/>
              <w:jc w:val="center"/>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C53F5" w:rsidP="009F6924">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AC53F5" w:rsidP="009F6924">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6-A</w:t>
            </w:r>
          </w:p>
        </w:tc>
        <w:tc>
          <w:tcPr>
            <w:tcW w:w="892" w:type="dxa"/>
            <w:shd w:val="clear" w:color="auto" w:fill="auto"/>
          </w:tcPr>
          <w:p w:rsidR="00662E32" w:rsidRPr="00D41148" w:rsidRDefault="008A630F" w:rsidP="009F6924">
            <w:pPr>
              <w:tabs>
                <w:tab w:val="left" w:pos="426"/>
              </w:tabs>
              <w:spacing w:after="0"/>
              <w:jc w:val="center"/>
              <w:rPr>
                <w:szCs w:val="24"/>
              </w:rPr>
            </w:pPr>
            <w:r>
              <w:rPr>
                <w:szCs w:val="24"/>
              </w:rPr>
              <w:t>2</w:t>
            </w:r>
          </w:p>
        </w:tc>
        <w:tc>
          <w:tcPr>
            <w:tcW w:w="992" w:type="dxa"/>
            <w:shd w:val="clear" w:color="auto" w:fill="auto"/>
          </w:tcPr>
          <w:p w:rsidR="00662E32" w:rsidRPr="00D41148" w:rsidRDefault="008A630F" w:rsidP="009F6924">
            <w:pPr>
              <w:tabs>
                <w:tab w:val="left" w:pos="426"/>
              </w:tabs>
              <w:spacing w:after="0"/>
              <w:jc w:val="center"/>
              <w:rPr>
                <w:szCs w:val="24"/>
              </w:rPr>
            </w:pPr>
            <w:r>
              <w:rPr>
                <w:szCs w:val="24"/>
              </w:rPr>
              <w:t>5</w:t>
            </w:r>
          </w:p>
        </w:tc>
        <w:tc>
          <w:tcPr>
            <w:tcW w:w="1418" w:type="dxa"/>
            <w:tcBorders>
              <w:right w:val="single" w:sz="12" w:space="0" w:color="auto"/>
            </w:tcBorders>
            <w:shd w:val="clear" w:color="auto" w:fill="auto"/>
          </w:tcPr>
          <w:p w:rsidR="00662E32" w:rsidRPr="00D41148" w:rsidRDefault="008A630F" w:rsidP="009F6924">
            <w:pPr>
              <w:tabs>
                <w:tab w:val="left" w:pos="426"/>
              </w:tabs>
              <w:spacing w:after="0"/>
              <w:jc w:val="center"/>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33DF9" w:rsidP="009F6924">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33DF9" w:rsidP="009F6924">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33DF9" w:rsidP="009F6924">
            <w:pPr>
              <w:tabs>
                <w:tab w:val="left" w:pos="426"/>
              </w:tabs>
              <w:spacing w:after="0"/>
              <w:jc w:val="center"/>
              <w:rPr>
                <w:szCs w:val="24"/>
              </w:rPr>
            </w:pPr>
            <w:r>
              <w:rPr>
                <w:szCs w:val="24"/>
              </w:rPr>
              <w:t>23</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6-B</w:t>
            </w:r>
          </w:p>
        </w:tc>
        <w:tc>
          <w:tcPr>
            <w:tcW w:w="892" w:type="dxa"/>
            <w:shd w:val="clear" w:color="auto" w:fill="auto"/>
          </w:tcPr>
          <w:p w:rsidR="00662E32" w:rsidRPr="00D41148" w:rsidRDefault="0083462F" w:rsidP="009F6924">
            <w:pPr>
              <w:tabs>
                <w:tab w:val="left" w:pos="426"/>
              </w:tabs>
              <w:spacing w:after="0"/>
              <w:jc w:val="center"/>
              <w:rPr>
                <w:szCs w:val="24"/>
              </w:rPr>
            </w:pPr>
            <w:r>
              <w:rPr>
                <w:szCs w:val="24"/>
              </w:rPr>
              <w:t>2</w:t>
            </w:r>
          </w:p>
        </w:tc>
        <w:tc>
          <w:tcPr>
            <w:tcW w:w="992" w:type="dxa"/>
            <w:shd w:val="clear" w:color="auto" w:fill="auto"/>
          </w:tcPr>
          <w:p w:rsidR="00662E32" w:rsidRPr="00D41148" w:rsidRDefault="0083462F" w:rsidP="009F6924">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662E32" w:rsidRPr="00D41148" w:rsidRDefault="0083462F" w:rsidP="009F6924">
            <w:pPr>
              <w:tabs>
                <w:tab w:val="left" w:pos="426"/>
              </w:tabs>
              <w:spacing w:after="0"/>
              <w:jc w:val="center"/>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23</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7-A</w:t>
            </w:r>
          </w:p>
        </w:tc>
        <w:tc>
          <w:tcPr>
            <w:tcW w:w="892" w:type="dxa"/>
            <w:shd w:val="clear" w:color="auto" w:fill="auto"/>
          </w:tcPr>
          <w:p w:rsidR="00662E32" w:rsidRPr="00D41148" w:rsidRDefault="00534BA2" w:rsidP="009F6924">
            <w:pPr>
              <w:tabs>
                <w:tab w:val="left" w:pos="426"/>
              </w:tabs>
              <w:spacing w:after="0"/>
              <w:jc w:val="center"/>
              <w:rPr>
                <w:szCs w:val="24"/>
              </w:rPr>
            </w:pPr>
            <w:r>
              <w:rPr>
                <w:szCs w:val="24"/>
              </w:rPr>
              <w:t>3</w:t>
            </w:r>
          </w:p>
        </w:tc>
        <w:tc>
          <w:tcPr>
            <w:tcW w:w="992" w:type="dxa"/>
            <w:shd w:val="clear" w:color="auto" w:fill="auto"/>
          </w:tcPr>
          <w:p w:rsidR="00662E32" w:rsidRPr="00D41148" w:rsidRDefault="00534BA2" w:rsidP="009F6924">
            <w:pPr>
              <w:tabs>
                <w:tab w:val="left" w:pos="426"/>
              </w:tabs>
              <w:spacing w:after="0"/>
              <w:jc w:val="center"/>
              <w:rPr>
                <w:szCs w:val="24"/>
              </w:rPr>
            </w:pPr>
            <w:r>
              <w:rPr>
                <w:szCs w:val="24"/>
              </w:rPr>
              <w:t>2</w:t>
            </w:r>
          </w:p>
        </w:tc>
        <w:tc>
          <w:tcPr>
            <w:tcW w:w="1418" w:type="dxa"/>
            <w:tcBorders>
              <w:right w:val="single" w:sz="12" w:space="0" w:color="auto"/>
            </w:tcBorders>
            <w:shd w:val="clear" w:color="auto" w:fill="auto"/>
          </w:tcPr>
          <w:p w:rsidR="00662E32" w:rsidRPr="00D41148" w:rsidRDefault="00534BA2" w:rsidP="009F6924">
            <w:pPr>
              <w:tabs>
                <w:tab w:val="left" w:pos="426"/>
              </w:tabs>
              <w:spacing w:after="0"/>
              <w:jc w:val="center"/>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26</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7-B</w:t>
            </w:r>
          </w:p>
        </w:tc>
        <w:tc>
          <w:tcPr>
            <w:tcW w:w="892" w:type="dxa"/>
            <w:shd w:val="clear" w:color="auto" w:fill="auto"/>
          </w:tcPr>
          <w:p w:rsidR="00662E32" w:rsidRPr="00D41148" w:rsidRDefault="00534BA2" w:rsidP="009F6924">
            <w:pPr>
              <w:tabs>
                <w:tab w:val="left" w:pos="426"/>
              </w:tabs>
              <w:spacing w:after="0"/>
              <w:jc w:val="center"/>
              <w:rPr>
                <w:szCs w:val="24"/>
              </w:rPr>
            </w:pPr>
            <w:r>
              <w:rPr>
                <w:szCs w:val="24"/>
              </w:rPr>
              <w:t>2</w:t>
            </w:r>
          </w:p>
        </w:tc>
        <w:tc>
          <w:tcPr>
            <w:tcW w:w="992" w:type="dxa"/>
            <w:shd w:val="clear" w:color="auto" w:fill="auto"/>
          </w:tcPr>
          <w:p w:rsidR="00662E32" w:rsidRPr="00D41148" w:rsidRDefault="00534BA2" w:rsidP="009F6924">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662E32" w:rsidRPr="00D41148" w:rsidRDefault="00534BA2" w:rsidP="009F6924">
            <w:pPr>
              <w:tabs>
                <w:tab w:val="left" w:pos="426"/>
              </w:tabs>
              <w:spacing w:after="0"/>
              <w:jc w:val="center"/>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22</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8-A</w:t>
            </w:r>
          </w:p>
        </w:tc>
        <w:tc>
          <w:tcPr>
            <w:tcW w:w="892" w:type="dxa"/>
            <w:shd w:val="clear" w:color="auto" w:fill="auto"/>
          </w:tcPr>
          <w:p w:rsidR="00662E32" w:rsidRPr="00D41148" w:rsidRDefault="00662E32" w:rsidP="009F6924">
            <w:pPr>
              <w:tabs>
                <w:tab w:val="left" w:pos="426"/>
              </w:tabs>
              <w:spacing w:after="0"/>
              <w:jc w:val="center"/>
              <w:rPr>
                <w:szCs w:val="24"/>
              </w:rPr>
            </w:pPr>
            <w:r>
              <w:rPr>
                <w:szCs w:val="24"/>
              </w:rPr>
              <w:t>1</w:t>
            </w:r>
          </w:p>
        </w:tc>
        <w:tc>
          <w:tcPr>
            <w:tcW w:w="992" w:type="dxa"/>
            <w:shd w:val="clear" w:color="auto" w:fill="auto"/>
          </w:tcPr>
          <w:p w:rsidR="00662E32" w:rsidRPr="00D41148" w:rsidRDefault="002E3A83" w:rsidP="009F6924">
            <w:pPr>
              <w:tabs>
                <w:tab w:val="left" w:pos="426"/>
              </w:tabs>
              <w:spacing w:after="0"/>
              <w:jc w:val="center"/>
              <w:rPr>
                <w:szCs w:val="24"/>
              </w:rPr>
            </w:pPr>
            <w:r>
              <w:rPr>
                <w:szCs w:val="24"/>
              </w:rPr>
              <w:t>3</w:t>
            </w:r>
          </w:p>
        </w:tc>
        <w:tc>
          <w:tcPr>
            <w:tcW w:w="1418" w:type="dxa"/>
            <w:tcBorders>
              <w:right w:val="single" w:sz="12" w:space="0" w:color="auto"/>
            </w:tcBorders>
            <w:shd w:val="clear" w:color="auto" w:fill="auto"/>
          </w:tcPr>
          <w:p w:rsidR="00662E32" w:rsidRPr="00D41148" w:rsidRDefault="002E3A83" w:rsidP="009F6924">
            <w:pPr>
              <w:tabs>
                <w:tab w:val="left" w:pos="426"/>
              </w:tabs>
              <w:spacing w:after="0"/>
              <w:jc w:val="center"/>
              <w:rPr>
                <w:szCs w:val="24"/>
              </w:rPr>
            </w:pPr>
            <w:r>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24</w:t>
            </w:r>
          </w:p>
        </w:tc>
      </w:tr>
      <w:tr w:rsidR="00662E32" w:rsidRPr="00D41148" w:rsidTr="00710994">
        <w:tc>
          <w:tcPr>
            <w:tcW w:w="1768" w:type="dxa"/>
            <w:shd w:val="clear" w:color="auto" w:fill="auto"/>
          </w:tcPr>
          <w:p w:rsidR="00662E32" w:rsidRPr="00D41148" w:rsidRDefault="00662E32" w:rsidP="00047ED5">
            <w:pPr>
              <w:tabs>
                <w:tab w:val="left" w:pos="426"/>
              </w:tabs>
              <w:spacing w:after="0"/>
              <w:jc w:val="both"/>
              <w:rPr>
                <w:szCs w:val="24"/>
              </w:rPr>
            </w:pPr>
            <w:r>
              <w:rPr>
                <w:szCs w:val="24"/>
              </w:rPr>
              <w:t xml:space="preserve">Özel </w:t>
            </w:r>
            <w:proofErr w:type="spellStart"/>
            <w:r>
              <w:rPr>
                <w:szCs w:val="24"/>
              </w:rPr>
              <w:t>Eğt</w:t>
            </w:r>
            <w:proofErr w:type="spellEnd"/>
            <w:r>
              <w:rPr>
                <w:szCs w:val="24"/>
              </w:rPr>
              <w:t>. 8-B</w:t>
            </w:r>
          </w:p>
        </w:tc>
        <w:tc>
          <w:tcPr>
            <w:tcW w:w="892" w:type="dxa"/>
            <w:shd w:val="clear" w:color="auto" w:fill="auto"/>
          </w:tcPr>
          <w:p w:rsidR="00662E32" w:rsidRPr="00D41148" w:rsidRDefault="002E3A83" w:rsidP="009F6924">
            <w:pPr>
              <w:tabs>
                <w:tab w:val="left" w:pos="426"/>
              </w:tabs>
              <w:spacing w:after="0"/>
              <w:jc w:val="center"/>
              <w:rPr>
                <w:szCs w:val="24"/>
              </w:rPr>
            </w:pPr>
            <w:r>
              <w:rPr>
                <w:szCs w:val="24"/>
              </w:rPr>
              <w:t>3</w:t>
            </w:r>
          </w:p>
        </w:tc>
        <w:tc>
          <w:tcPr>
            <w:tcW w:w="992" w:type="dxa"/>
            <w:shd w:val="clear" w:color="auto" w:fill="auto"/>
          </w:tcPr>
          <w:p w:rsidR="00662E32" w:rsidRPr="00D41148" w:rsidRDefault="002E3A83" w:rsidP="009F6924">
            <w:pPr>
              <w:tabs>
                <w:tab w:val="left" w:pos="426"/>
              </w:tabs>
              <w:spacing w:after="0"/>
              <w:jc w:val="center"/>
              <w:rPr>
                <w:szCs w:val="24"/>
              </w:rPr>
            </w:pPr>
            <w:r>
              <w:rPr>
                <w:szCs w:val="24"/>
              </w:rPr>
              <w:t>2</w:t>
            </w:r>
          </w:p>
        </w:tc>
        <w:tc>
          <w:tcPr>
            <w:tcW w:w="1418" w:type="dxa"/>
            <w:tcBorders>
              <w:right w:val="single" w:sz="12" w:space="0" w:color="auto"/>
            </w:tcBorders>
            <w:shd w:val="clear" w:color="auto" w:fill="auto"/>
          </w:tcPr>
          <w:p w:rsidR="00662E32" w:rsidRPr="00D41148" w:rsidRDefault="00662E32" w:rsidP="009F6924">
            <w:pPr>
              <w:tabs>
                <w:tab w:val="left" w:pos="426"/>
              </w:tabs>
              <w:spacing w:after="0"/>
              <w:jc w:val="center"/>
              <w:rPr>
                <w:szCs w:val="24"/>
              </w:rPr>
            </w:pPr>
            <w:r>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24</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5-A</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26</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29</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55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8C6D5A" w:rsidP="009F6924">
            <w:pPr>
              <w:tabs>
                <w:tab w:val="left" w:pos="426"/>
              </w:tabs>
              <w:spacing w:after="0"/>
              <w:jc w:val="center"/>
              <w:rPr>
                <w:szCs w:val="24"/>
              </w:rPr>
            </w:pPr>
            <w:r>
              <w:rPr>
                <w:szCs w:val="24"/>
              </w:rPr>
              <w:t>24</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5-B</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10</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19</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26</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5-C</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14</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23</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5-D</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15</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23</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5-E</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13</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7-N</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5F1616" w:rsidP="009F6924">
            <w:pPr>
              <w:tabs>
                <w:tab w:val="left" w:pos="426"/>
              </w:tabs>
              <w:spacing w:after="0"/>
              <w:jc w:val="center"/>
              <w:rPr>
                <w:szCs w:val="24"/>
              </w:rPr>
            </w:pPr>
            <w:r>
              <w:rPr>
                <w:szCs w:val="24"/>
              </w:rPr>
              <w:t>26</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5-F</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13</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7-P</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BD3DD6" w:rsidP="009F6924">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BD3DD6" w:rsidP="009F6924">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BD3DD6" w:rsidP="009F6924">
            <w:pPr>
              <w:tabs>
                <w:tab w:val="left" w:pos="426"/>
              </w:tabs>
              <w:spacing w:after="0"/>
              <w:jc w:val="center"/>
              <w:rPr>
                <w:szCs w:val="24"/>
              </w:rPr>
            </w:pPr>
            <w:r>
              <w:rPr>
                <w:szCs w:val="24"/>
              </w:rPr>
              <w:t>26</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5-H</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11</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17</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5-K</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14</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5-L</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12</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17</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5-M</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14</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18</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5-N</w:t>
            </w:r>
          </w:p>
        </w:tc>
        <w:tc>
          <w:tcPr>
            <w:tcW w:w="892" w:type="dxa"/>
            <w:shd w:val="clear" w:color="auto" w:fill="auto"/>
          </w:tcPr>
          <w:p w:rsidR="00662E32" w:rsidRPr="00D41148" w:rsidRDefault="008839C1" w:rsidP="009F6924">
            <w:pPr>
              <w:tabs>
                <w:tab w:val="left" w:pos="426"/>
              </w:tabs>
              <w:spacing w:after="0"/>
              <w:jc w:val="center"/>
              <w:rPr>
                <w:szCs w:val="24"/>
              </w:rPr>
            </w:pPr>
            <w:r>
              <w:rPr>
                <w:szCs w:val="24"/>
              </w:rPr>
              <w:t>12</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D41148">
            <w:pPr>
              <w:tabs>
                <w:tab w:val="left" w:pos="426"/>
              </w:tabs>
              <w:spacing w:after="0"/>
              <w:jc w:val="both"/>
              <w:rPr>
                <w:szCs w:val="24"/>
              </w:rPr>
            </w:pPr>
            <w:r>
              <w:rPr>
                <w:szCs w:val="24"/>
              </w:rPr>
              <w:t>5-P</w:t>
            </w:r>
          </w:p>
        </w:tc>
        <w:tc>
          <w:tcPr>
            <w:tcW w:w="892" w:type="dxa"/>
            <w:shd w:val="clear" w:color="auto" w:fill="auto"/>
          </w:tcPr>
          <w:p w:rsidR="00662E32" w:rsidRPr="00D41148" w:rsidRDefault="00662E32" w:rsidP="009F6924">
            <w:pPr>
              <w:tabs>
                <w:tab w:val="left" w:pos="426"/>
              </w:tabs>
              <w:spacing w:after="0"/>
              <w:jc w:val="center"/>
              <w:rPr>
                <w:szCs w:val="24"/>
              </w:rPr>
            </w:pPr>
            <w:r>
              <w:rPr>
                <w:szCs w:val="24"/>
              </w:rPr>
              <w:t>14</w:t>
            </w:r>
          </w:p>
        </w:tc>
        <w:tc>
          <w:tcPr>
            <w:tcW w:w="992" w:type="dxa"/>
            <w:shd w:val="clear" w:color="auto" w:fill="auto"/>
          </w:tcPr>
          <w:p w:rsidR="00662E32" w:rsidRPr="00D41148" w:rsidRDefault="008839C1" w:rsidP="009F6924">
            <w:pPr>
              <w:tabs>
                <w:tab w:val="left" w:pos="426"/>
              </w:tabs>
              <w:spacing w:after="0"/>
              <w:jc w:val="center"/>
              <w:rPr>
                <w:szCs w:val="24"/>
              </w:rPr>
            </w:pPr>
            <w:r>
              <w:rPr>
                <w:szCs w:val="24"/>
              </w:rPr>
              <w:t>18</w:t>
            </w:r>
          </w:p>
        </w:tc>
        <w:tc>
          <w:tcPr>
            <w:tcW w:w="1418" w:type="dxa"/>
            <w:tcBorders>
              <w:right w:val="single" w:sz="12" w:space="0" w:color="auto"/>
            </w:tcBorders>
            <w:shd w:val="clear" w:color="auto" w:fill="auto"/>
          </w:tcPr>
          <w:p w:rsidR="00662E32" w:rsidRPr="00D41148" w:rsidRDefault="008839C1" w:rsidP="009F6924">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6-A</w:t>
            </w:r>
          </w:p>
        </w:tc>
        <w:tc>
          <w:tcPr>
            <w:tcW w:w="892" w:type="dxa"/>
            <w:shd w:val="clear" w:color="auto" w:fill="auto"/>
          </w:tcPr>
          <w:p w:rsidR="00662E32" w:rsidRPr="00D41148" w:rsidRDefault="00662E32" w:rsidP="00864BC0">
            <w:pPr>
              <w:tabs>
                <w:tab w:val="left" w:pos="426"/>
              </w:tabs>
              <w:spacing w:after="0"/>
              <w:jc w:val="center"/>
              <w:rPr>
                <w:szCs w:val="24"/>
              </w:rPr>
            </w:pPr>
            <w:r>
              <w:rPr>
                <w:szCs w:val="24"/>
              </w:rPr>
              <w:t>14</w:t>
            </w:r>
          </w:p>
        </w:tc>
        <w:tc>
          <w:tcPr>
            <w:tcW w:w="992" w:type="dxa"/>
            <w:shd w:val="clear" w:color="auto" w:fill="auto"/>
          </w:tcPr>
          <w:p w:rsidR="00662E32" w:rsidRPr="00D41148" w:rsidRDefault="00662E32" w:rsidP="00864BC0">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662E32" w:rsidRPr="00D41148" w:rsidRDefault="00662E32" w:rsidP="00864BC0">
            <w:pPr>
              <w:tabs>
                <w:tab w:val="left" w:pos="426"/>
              </w:tabs>
              <w:spacing w:after="0"/>
              <w:jc w:val="center"/>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6-B</w:t>
            </w:r>
          </w:p>
        </w:tc>
        <w:tc>
          <w:tcPr>
            <w:tcW w:w="892" w:type="dxa"/>
            <w:shd w:val="clear" w:color="auto" w:fill="auto"/>
          </w:tcPr>
          <w:p w:rsidR="00662E32" w:rsidRPr="00D41148" w:rsidRDefault="007A7C27" w:rsidP="00864BC0">
            <w:pPr>
              <w:tabs>
                <w:tab w:val="left" w:pos="426"/>
              </w:tabs>
              <w:spacing w:after="0"/>
              <w:jc w:val="center"/>
              <w:rPr>
                <w:szCs w:val="24"/>
              </w:rPr>
            </w:pPr>
            <w:r>
              <w:rPr>
                <w:szCs w:val="24"/>
              </w:rPr>
              <w:t>19</w:t>
            </w:r>
          </w:p>
        </w:tc>
        <w:tc>
          <w:tcPr>
            <w:tcW w:w="992" w:type="dxa"/>
            <w:shd w:val="clear" w:color="auto" w:fill="auto"/>
          </w:tcPr>
          <w:p w:rsidR="00662E32" w:rsidRPr="00D41148" w:rsidRDefault="007A7C27" w:rsidP="00864BC0">
            <w:pPr>
              <w:tabs>
                <w:tab w:val="left" w:pos="426"/>
              </w:tabs>
              <w:spacing w:after="0"/>
              <w:jc w:val="center"/>
              <w:rPr>
                <w:szCs w:val="24"/>
              </w:rPr>
            </w:pPr>
            <w:r>
              <w:rPr>
                <w:szCs w:val="24"/>
              </w:rPr>
              <w:t>13</w:t>
            </w:r>
          </w:p>
        </w:tc>
        <w:tc>
          <w:tcPr>
            <w:tcW w:w="1418" w:type="dxa"/>
            <w:tcBorders>
              <w:right w:val="single" w:sz="12" w:space="0" w:color="auto"/>
            </w:tcBorders>
            <w:shd w:val="clear" w:color="auto" w:fill="auto"/>
          </w:tcPr>
          <w:p w:rsidR="00662E32" w:rsidRPr="00D41148" w:rsidRDefault="007A7C27" w:rsidP="00864BC0">
            <w:pPr>
              <w:tabs>
                <w:tab w:val="left" w:pos="426"/>
              </w:tabs>
              <w:spacing w:after="0"/>
              <w:jc w:val="center"/>
              <w:rPr>
                <w:szCs w:val="24"/>
              </w:rPr>
            </w:pPr>
            <w:r>
              <w:rPr>
                <w:szCs w:val="24"/>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8-K</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FD3C67" w:rsidP="00864BC0">
            <w:pPr>
              <w:tabs>
                <w:tab w:val="left" w:pos="426"/>
              </w:tabs>
              <w:spacing w:after="0"/>
              <w:jc w:val="center"/>
              <w:rPr>
                <w:szCs w:val="24"/>
              </w:rPr>
            </w:pPr>
            <w:r>
              <w:rPr>
                <w:szCs w:val="24"/>
              </w:rPr>
              <w:t>30</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6-C</w:t>
            </w:r>
          </w:p>
        </w:tc>
        <w:tc>
          <w:tcPr>
            <w:tcW w:w="892" w:type="dxa"/>
            <w:shd w:val="clear" w:color="auto" w:fill="auto"/>
          </w:tcPr>
          <w:p w:rsidR="00662E32" w:rsidRPr="00D41148" w:rsidRDefault="00136792" w:rsidP="00864BC0">
            <w:pPr>
              <w:tabs>
                <w:tab w:val="left" w:pos="426"/>
              </w:tabs>
              <w:spacing w:after="0"/>
              <w:jc w:val="center"/>
              <w:rPr>
                <w:szCs w:val="24"/>
              </w:rPr>
            </w:pPr>
            <w:r>
              <w:rPr>
                <w:szCs w:val="24"/>
              </w:rPr>
              <w:t>12</w:t>
            </w:r>
          </w:p>
        </w:tc>
        <w:tc>
          <w:tcPr>
            <w:tcW w:w="992" w:type="dxa"/>
            <w:shd w:val="clear" w:color="auto" w:fill="auto"/>
          </w:tcPr>
          <w:p w:rsidR="00662E32" w:rsidRPr="00D41148" w:rsidRDefault="00662E32" w:rsidP="00864BC0">
            <w:pPr>
              <w:tabs>
                <w:tab w:val="left" w:pos="426"/>
              </w:tabs>
              <w:spacing w:after="0"/>
              <w:jc w:val="center"/>
              <w:rPr>
                <w:szCs w:val="24"/>
              </w:rPr>
            </w:pPr>
            <w:r>
              <w:rPr>
                <w:szCs w:val="24"/>
              </w:rPr>
              <w:t>17</w:t>
            </w:r>
          </w:p>
        </w:tc>
        <w:tc>
          <w:tcPr>
            <w:tcW w:w="1418" w:type="dxa"/>
            <w:tcBorders>
              <w:right w:val="single" w:sz="12" w:space="0" w:color="auto"/>
            </w:tcBorders>
            <w:shd w:val="clear" w:color="auto" w:fill="auto"/>
          </w:tcPr>
          <w:p w:rsidR="00662E32" w:rsidRPr="00D41148" w:rsidRDefault="00136792" w:rsidP="00864BC0">
            <w:pPr>
              <w:tabs>
                <w:tab w:val="left" w:pos="426"/>
              </w:tabs>
              <w:spacing w:after="0"/>
              <w:jc w:val="center"/>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8-L</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6-D</w:t>
            </w:r>
          </w:p>
        </w:tc>
        <w:tc>
          <w:tcPr>
            <w:tcW w:w="892" w:type="dxa"/>
            <w:shd w:val="clear" w:color="auto" w:fill="auto"/>
          </w:tcPr>
          <w:p w:rsidR="00662E32" w:rsidRPr="00D41148" w:rsidRDefault="00662E32" w:rsidP="00864BC0">
            <w:pPr>
              <w:tabs>
                <w:tab w:val="left" w:pos="426"/>
              </w:tabs>
              <w:spacing w:after="0"/>
              <w:jc w:val="center"/>
              <w:rPr>
                <w:szCs w:val="24"/>
              </w:rPr>
            </w:pPr>
            <w:r>
              <w:rPr>
                <w:szCs w:val="24"/>
              </w:rPr>
              <w:t>13</w:t>
            </w:r>
          </w:p>
        </w:tc>
        <w:tc>
          <w:tcPr>
            <w:tcW w:w="992" w:type="dxa"/>
            <w:shd w:val="clear" w:color="auto" w:fill="auto"/>
          </w:tcPr>
          <w:p w:rsidR="00662E32" w:rsidRPr="00D41148" w:rsidRDefault="00044D62" w:rsidP="00864BC0">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662E32" w:rsidRPr="00D41148" w:rsidRDefault="00044D62" w:rsidP="00864BC0">
            <w:pPr>
              <w:tabs>
                <w:tab w:val="left" w:pos="426"/>
              </w:tabs>
              <w:spacing w:after="0"/>
              <w:jc w:val="center"/>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8-M</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6-E</w:t>
            </w:r>
          </w:p>
        </w:tc>
        <w:tc>
          <w:tcPr>
            <w:tcW w:w="892" w:type="dxa"/>
            <w:shd w:val="clear" w:color="auto" w:fill="auto"/>
          </w:tcPr>
          <w:p w:rsidR="00662E32" w:rsidRPr="00D41148" w:rsidRDefault="00226925" w:rsidP="00864BC0">
            <w:pPr>
              <w:tabs>
                <w:tab w:val="left" w:pos="426"/>
              </w:tabs>
              <w:spacing w:after="0"/>
              <w:jc w:val="center"/>
              <w:rPr>
                <w:szCs w:val="24"/>
              </w:rPr>
            </w:pPr>
            <w:r>
              <w:rPr>
                <w:szCs w:val="24"/>
              </w:rPr>
              <w:t>13</w:t>
            </w:r>
          </w:p>
        </w:tc>
        <w:tc>
          <w:tcPr>
            <w:tcW w:w="992" w:type="dxa"/>
            <w:shd w:val="clear" w:color="auto" w:fill="auto"/>
          </w:tcPr>
          <w:p w:rsidR="00662E32" w:rsidRPr="00D41148" w:rsidRDefault="00662E32" w:rsidP="00864BC0">
            <w:pPr>
              <w:tabs>
                <w:tab w:val="left" w:pos="426"/>
              </w:tabs>
              <w:spacing w:after="0"/>
              <w:jc w:val="center"/>
              <w:rPr>
                <w:szCs w:val="24"/>
              </w:rPr>
            </w:pPr>
            <w:r>
              <w:rPr>
                <w:szCs w:val="24"/>
              </w:rPr>
              <w:t>16</w:t>
            </w:r>
          </w:p>
        </w:tc>
        <w:tc>
          <w:tcPr>
            <w:tcW w:w="1418" w:type="dxa"/>
            <w:tcBorders>
              <w:right w:val="single" w:sz="12" w:space="0" w:color="auto"/>
            </w:tcBorders>
            <w:shd w:val="clear" w:color="auto" w:fill="auto"/>
          </w:tcPr>
          <w:p w:rsidR="00662E32" w:rsidRPr="00D41148" w:rsidRDefault="00226925" w:rsidP="00864BC0">
            <w:pPr>
              <w:tabs>
                <w:tab w:val="left" w:pos="426"/>
              </w:tabs>
              <w:spacing w:after="0"/>
              <w:jc w:val="center"/>
              <w:rPr>
                <w:szCs w:val="24"/>
              </w:rPr>
            </w:pPr>
            <w:r>
              <w:rPr>
                <w:szCs w:val="24"/>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8-N</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31</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6-F</w:t>
            </w:r>
          </w:p>
        </w:tc>
        <w:tc>
          <w:tcPr>
            <w:tcW w:w="892" w:type="dxa"/>
            <w:shd w:val="clear" w:color="auto" w:fill="auto"/>
          </w:tcPr>
          <w:p w:rsidR="00662E32" w:rsidRPr="00D41148" w:rsidRDefault="00EA422B" w:rsidP="00864BC0">
            <w:pPr>
              <w:tabs>
                <w:tab w:val="left" w:pos="426"/>
              </w:tabs>
              <w:spacing w:after="0"/>
              <w:jc w:val="center"/>
              <w:rPr>
                <w:szCs w:val="24"/>
              </w:rPr>
            </w:pPr>
            <w:r>
              <w:rPr>
                <w:szCs w:val="24"/>
              </w:rPr>
              <w:t>16</w:t>
            </w:r>
          </w:p>
        </w:tc>
        <w:tc>
          <w:tcPr>
            <w:tcW w:w="992" w:type="dxa"/>
            <w:shd w:val="clear" w:color="auto" w:fill="auto"/>
          </w:tcPr>
          <w:p w:rsidR="00662E32" w:rsidRPr="00D41148" w:rsidRDefault="00EA422B" w:rsidP="00864BC0">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662E32" w:rsidRPr="00D41148" w:rsidRDefault="00EA422B" w:rsidP="00864BC0">
            <w:pPr>
              <w:tabs>
                <w:tab w:val="left" w:pos="426"/>
              </w:tabs>
              <w:spacing w:after="0"/>
              <w:jc w:val="center"/>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both"/>
              <w:rPr>
                <w:szCs w:val="24"/>
              </w:rPr>
            </w:pPr>
            <w:r>
              <w:rPr>
                <w:szCs w:val="24"/>
              </w:rPr>
              <w:t>8-P</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62E32" w:rsidP="00864BC0">
            <w:pPr>
              <w:tabs>
                <w:tab w:val="left" w:pos="426"/>
              </w:tabs>
              <w:spacing w:after="0"/>
              <w:jc w:val="center"/>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864BC0">
            <w:pPr>
              <w:tabs>
                <w:tab w:val="left" w:pos="426"/>
              </w:tabs>
              <w:spacing w:after="0"/>
              <w:jc w:val="center"/>
              <w:rPr>
                <w:szCs w:val="24"/>
              </w:rPr>
            </w:pPr>
            <w:r>
              <w:rPr>
                <w:szCs w:val="24"/>
              </w:rPr>
              <w:t>32</w:t>
            </w:r>
          </w:p>
        </w:tc>
      </w:tr>
      <w:tr w:rsidR="00662E32" w:rsidRPr="00D41148" w:rsidTr="00710994">
        <w:tc>
          <w:tcPr>
            <w:tcW w:w="1768" w:type="dxa"/>
            <w:shd w:val="clear" w:color="auto" w:fill="auto"/>
          </w:tcPr>
          <w:p w:rsidR="00662E32" w:rsidRPr="00D41148" w:rsidRDefault="00662E32" w:rsidP="00864BC0">
            <w:pPr>
              <w:tabs>
                <w:tab w:val="left" w:pos="426"/>
              </w:tabs>
              <w:spacing w:after="0"/>
              <w:jc w:val="both"/>
              <w:rPr>
                <w:szCs w:val="24"/>
              </w:rPr>
            </w:pPr>
            <w:r>
              <w:rPr>
                <w:szCs w:val="24"/>
              </w:rPr>
              <w:t>6-H</w:t>
            </w:r>
          </w:p>
        </w:tc>
        <w:tc>
          <w:tcPr>
            <w:tcW w:w="892" w:type="dxa"/>
            <w:shd w:val="clear" w:color="auto" w:fill="auto"/>
          </w:tcPr>
          <w:p w:rsidR="00662E32" w:rsidRPr="00D41148" w:rsidRDefault="004E6FE3" w:rsidP="00864BC0">
            <w:pPr>
              <w:tabs>
                <w:tab w:val="left" w:pos="426"/>
              </w:tabs>
              <w:spacing w:after="0"/>
              <w:jc w:val="center"/>
              <w:rPr>
                <w:szCs w:val="24"/>
              </w:rPr>
            </w:pPr>
            <w:r>
              <w:rPr>
                <w:szCs w:val="24"/>
              </w:rPr>
              <w:t>16</w:t>
            </w:r>
          </w:p>
        </w:tc>
        <w:tc>
          <w:tcPr>
            <w:tcW w:w="992" w:type="dxa"/>
            <w:shd w:val="clear" w:color="auto" w:fill="auto"/>
          </w:tcPr>
          <w:p w:rsidR="00662E32" w:rsidRPr="00D41148" w:rsidRDefault="00662E32" w:rsidP="00864BC0">
            <w:pPr>
              <w:tabs>
                <w:tab w:val="left" w:pos="426"/>
              </w:tabs>
              <w:spacing w:after="0"/>
              <w:jc w:val="center"/>
              <w:rPr>
                <w:szCs w:val="24"/>
              </w:rPr>
            </w:pPr>
            <w:r>
              <w:rPr>
                <w:szCs w:val="24"/>
              </w:rPr>
              <w:t>15</w:t>
            </w:r>
          </w:p>
        </w:tc>
        <w:tc>
          <w:tcPr>
            <w:tcW w:w="1418" w:type="dxa"/>
            <w:tcBorders>
              <w:right w:val="single" w:sz="12" w:space="0" w:color="auto"/>
            </w:tcBorders>
            <w:shd w:val="clear" w:color="auto" w:fill="auto"/>
          </w:tcPr>
          <w:p w:rsidR="00662E32" w:rsidRPr="00D41148" w:rsidRDefault="004E6FE3" w:rsidP="00864BC0">
            <w:pPr>
              <w:tabs>
                <w:tab w:val="left" w:pos="426"/>
              </w:tabs>
              <w:spacing w:after="0"/>
              <w:jc w:val="center"/>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62E32" w:rsidRPr="00D41148" w:rsidRDefault="00662E32" w:rsidP="00D41148">
            <w:pPr>
              <w:tabs>
                <w:tab w:val="left" w:pos="426"/>
              </w:tabs>
              <w:spacing w:after="0"/>
              <w:jc w:val="both"/>
              <w:rPr>
                <w:szCs w:val="24"/>
              </w:rPr>
            </w:pPr>
            <w:r>
              <w:rPr>
                <w:szCs w:val="24"/>
              </w:rPr>
              <w:t>8-R</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9F6924">
            <w:pPr>
              <w:tabs>
                <w:tab w:val="left" w:pos="426"/>
              </w:tabs>
              <w:spacing w:after="0"/>
              <w:jc w:val="center"/>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9F6924">
            <w:pPr>
              <w:tabs>
                <w:tab w:val="left" w:pos="426"/>
              </w:tabs>
              <w:spacing w:after="0"/>
              <w:jc w:val="center"/>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62E32" w:rsidRPr="00D41148" w:rsidRDefault="00694651" w:rsidP="009F6924">
            <w:pPr>
              <w:tabs>
                <w:tab w:val="left" w:pos="426"/>
              </w:tabs>
              <w:spacing w:after="0"/>
              <w:jc w:val="center"/>
              <w:rPr>
                <w:szCs w:val="24"/>
              </w:rPr>
            </w:pPr>
            <w:r>
              <w:rPr>
                <w:szCs w:val="24"/>
              </w:rPr>
              <w:t>32</w:t>
            </w:r>
          </w:p>
        </w:tc>
      </w:tr>
    </w:tbl>
    <w:p w:rsidR="009C6C05" w:rsidRDefault="009C6C05" w:rsidP="00E67FCA">
      <w:pPr>
        <w:tabs>
          <w:tab w:val="left" w:pos="426"/>
        </w:tabs>
        <w:spacing w:after="0"/>
        <w:jc w:val="both"/>
        <w:rPr>
          <w:szCs w:val="24"/>
        </w:rPr>
      </w:pPr>
    </w:p>
    <w:p w:rsidR="00477629" w:rsidRDefault="00477629" w:rsidP="00E67FCA">
      <w:pPr>
        <w:tabs>
          <w:tab w:val="left" w:pos="426"/>
        </w:tabs>
        <w:spacing w:after="0"/>
        <w:jc w:val="both"/>
        <w:rPr>
          <w:szCs w:val="24"/>
        </w:rPr>
      </w:pPr>
    </w:p>
    <w:p w:rsidR="00477629" w:rsidRDefault="00477629" w:rsidP="00E67FCA">
      <w:pPr>
        <w:tabs>
          <w:tab w:val="left" w:pos="426"/>
        </w:tabs>
        <w:spacing w:after="0"/>
        <w:jc w:val="both"/>
        <w:rPr>
          <w:szCs w:val="24"/>
        </w:rPr>
      </w:pPr>
    </w:p>
    <w:p w:rsidR="00477629" w:rsidRDefault="00477629" w:rsidP="00E67FCA">
      <w:pPr>
        <w:tabs>
          <w:tab w:val="left" w:pos="426"/>
        </w:tabs>
        <w:spacing w:after="0"/>
        <w:jc w:val="both"/>
        <w:rPr>
          <w:szCs w:val="24"/>
        </w:rPr>
      </w:pPr>
    </w:p>
    <w:p w:rsidR="00477629" w:rsidRDefault="00477629" w:rsidP="00E67FCA">
      <w:pPr>
        <w:tabs>
          <w:tab w:val="left" w:pos="426"/>
        </w:tabs>
        <w:spacing w:after="0"/>
        <w:jc w:val="both"/>
        <w:rPr>
          <w:szCs w:val="24"/>
        </w:rPr>
      </w:pPr>
    </w:p>
    <w:p w:rsidR="00477629" w:rsidRDefault="00477629"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F5072E" w:rsidRDefault="00F5072E" w:rsidP="009C6C05"/>
    <w:p w:rsidR="00F5072E" w:rsidRDefault="00F5072E"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082608" w:rsidP="00082608">
            <w:pPr>
              <w:jc w:val="center"/>
            </w:pPr>
            <w:r>
              <w:t>39</w:t>
            </w:r>
          </w:p>
        </w:tc>
        <w:tc>
          <w:tcPr>
            <w:tcW w:w="4715" w:type="dxa"/>
            <w:shd w:val="clear" w:color="auto" w:fill="auto"/>
          </w:tcPr>
          <w:p w:rsidR="009C6C05" w:rsidRDefault="009C6C05" w:rsidP="009C6C05">
            <w:r>
              <w:t>TV Sayısı</w:t>
            </w:r>
          </w:p>
        </w:tc>
        <w:tc>
          <w:tcPr>
            <w:tcW w:w="2358" w:type="dxa"/>
            <w:shd w:val="clear" w:color="auto" w:fill="auto"/>
          </w:tcPr>
          <w:p w:rsidR="009C6C05" w:rsidRDefault="00431D53" w:rsidP="00431D53">
            <w:pPr>
              <w:jc w:val="center"/>
            </w:pPr>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082608" w:rsidP="00082608">
            <w:pPr>
              <w:jc w:val="center"/>
            </w:pPr>
            <w:r>
              <w:t>37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31D53" w:rsidP="00431D53">
            <w:pPr>
              <w:jc w:val="center"/>
            </w:pPr>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082608" w:rsidP="00082608">
            <w:pPr>
              <w:jc w:val="center"/>
            </w:pPr>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31D53" w:rsidP="00431D53">
            <w:pPr>
              <w:jc w:val="center"/>
            </w:pPr>
            <w:r>
              <w:t>5</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82608" w:rsidP="00082608">
            <w:pPr>
              <w:jc w:val="center"/>
            </w:pPr>
            <w:r>
              <w:t>1</w:t>
            </w:r>
          </w:p>
        </w:tc>
        <w:tc>
          <w:tcPr>
            <w:tcW w:w="4715" w:type="dxa"/>
            <w:shd w:val="clear" w:color="auto" w:fill="auto"/>
          </w:tcPr>
          <w:p w:rsidR="009C6C05" w:rsidRDefault="009C6C05" w:rsidP="009C6C05">
            <w:r w:rsidRPr="000E72A6">
              <w:t>İnternet Bağlantı Hızı</w:t>
            </w:r>
          </w:p>
        </w:tc>
        <w:tc>
          <w:tcPr>
            <w:tcW w:w="2358" w:type="dxa"/>
            <w:shd w:val="clear" w:color="auto" w:fill="auto"/>
          </w:tcPr>
          <w:p w:rsidR="009C6C05" w:rsidRDefault="000E72A6" w:rsidP="00431D53">
            <w:pPr>
              <w:jc w:val="center"/>
            </w:pPr>
            <w:r>
              <w:t xml:space="preserve">4 </w:t>
            </w:r>
            <w:proofErr w:type="spellStart"/>
            <w:r>
              <w:t>Mbps</w:t>
            </w:r>
            <w:proofErr w:type="spellEnd"/>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477629" w:rsidRDefault="00477629" w:rsidP="004962D0">
      <w:pPr>
        <w:pStyle w:val="Balk3"/>
      </w:pPr>
    </w:p>
    <w:p w:rsidR="00F5072E" w:rsidRPr="00F5072E" w:rsidRDefault="00F5072E" w:rsidP="00F5072E"/>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0E72A6" w:rsidRDefault="004962D0" w:rsidP="009C6C05">
            <w:pPr>
              <w:rPr>
                <w:b/>
              </w:rPr>
            </w:pPr>
            <w:r w:rsidRPr="000E72A6">
              <w:rPr>
                <w:b/>
              </w:rPr>
              <w:t>Yıllar</w:t>
            </w:r>
          </w:p>
        </w:tc>
        <w:tc>
          <w:tcPr>
            <w:tcW w:w="2357" w:type="dxa"/>
            <w:shd w:val="clear" w:color="auto" w:fill="auto"/>
          </w:tcPr>
          <w:p w:rsidR="004962D0" w:rsidRPr="000E72A6" w:rsidRDefault="004962D0" w:rsidP="009C6C05">
            <w:pPr>
              <w:rPr>
                <w:b/>
              </w:rPr>
            </w:pPr>
            <w:r w:rsidRPr="000E72A6">
              <w:rPr>
                <w:b/>
              </w:rPr>
              <w:t>Gelir Miktarı</w:t>
            </w:r>
          </w:p>
        </w:tc>
        <w:tc>
          <w:tcPr>
            <w:tcW w:w="2357" w:type="dxa"/>
            <w:shd w:val="clear" w:color="auto" w:fill="auto"/>
          </w:tcPr>
          <w:p w:rsidR="004962D0" w:rsidRPr="000E72A6" w:rsidRDefault="004962D0" w:rsidP="009C6C05">
            <w:pPr>
              <w:rPr>
                <w:b/>
              </w:rPr>
            </w:pPr>
            <w:r w:rsidRPr="000E72A6">
              <w:rPr>
                <w:b/>
              </w:rPr>
              <w:t>Gider Miktarı</w:t>
            </w:r>
          </w:p>
        </w:tc>
      </w:tr>
      <w:tr w:rsidR="004962D0" w:rsidTr="00D41148">
        <w:tc>
          <w:tcPr>
            <w:tcW w:w="2357" w:type="dxa"/>
            <w:shd w:val="clear" w:color="auto" w:fill="auto"/>
          </w:tcPr>
          <w:p w:rsidR="004962D0" w:rsidRPr="000E72A6" w:rsidRDefault="004962D0" w:rsidP="009C6C05">
            <w:r w:rsidRPr="000E72A6">
              <w:t>2016</w:t>
            </w:r>
          </w:p>
        </w:tc>
        <w:tc>
          <w:tcPr>
            <w:tcW w:w="2357" w:type="dxa"/>
            <w:shd w:val="clear" w:color="auto" w:fill="auto"/>
          </w:tcPr>
          <w:p w:rsidR="004962D0" w:rsidRPr="000E72A6" w:rsidRDefault="000E72A6" w:rsidP="000E72A6">
            <w:pPr>
              <w:jc w:val="center"/>
            </w:pPr>
            <w:r w:rsidRPr="000E72A6">
              <w:t>129.196,17</w:t>
            </w:r>
          </w:p>
        </w:tc>
        <w:tc>
          <w:tcPr>
            <w:tcW w:w="2357" w:type="dxa"/>
            <w:shd w:val="clear" w:color="auto" w:fill="auto"/>
          </w:tcPr>
          <w:p w:rsidR="004962D0" w:rsidRPr="000E72A6" w:rsidRDefault="000E72A6" w:rsidP="000E72A6">
            <w:pPr>
              <w:jc w:val="center"/>
            </w:pPr>
            <w:r w:rsidRPr="000E72A6">
              <w:t>85.105,58</w:t>
            </w:r>
          </w:p>
        </w:tc>
      </w:tr>
      <w:tr w:rsidR="004962D0" w:rsidTr="00D41148">
        <w:tc>
          <w:tcPr>
            <w:tcW w:w="2357" w:type="dxa"/>
            <w:shd w:val="clear" w:color="auto" w:fill="auto"/>
          </w:tcPr>
          <w:p w:rsidR="004962D0" w:rsidRPr="000E72A6" w:rsidRDefault="004962D0" w:rsidP="009C6C05">
            <w:r w:rsidRPr="000E72A6">
              <w:t>2017</w:t>
            </w:r>
          </w:p>
        </w:tc>
        <w:tc>
          <w:tcPr>
            <w:tcW w:w="2357" w:type="dxa"/>
            <w:shd w:val="clear" w:color="auto" w:fill="auto"/>
          </w:tcPr>
          <w:p w:rsidR="004962D0" w:rsidRPr="000E72A6" w:rsidRDefault="000E72A6" w:rsidP="000E72A6">
            <w:pPr>
              <w:jc w:val="center"/>
            </w:pPr>
            <w:r w:rsidRPr="000E72A6">
              <w:t>125.084,75</w:t>
            </w:r>
          </w:p>
        </w:tc>
        <w:tc>
          <w:tcPr>
            <w:tcW w:w="2357" w:type="dxa"/>
            <w:shd w:val="clear" w:color="auto" w:fill="auto"/>
          </w:tcPr>
          <w:p w:rsidR="004962D0" w:rsidRPr="000E72A6" w:rsidRDefault="000E72A6" w:rsidP="000E72A6">
            <w:pPr>
              <w:jc w:val="center"/>
            </w:pPr>
            <w:r w:rsidRPr="000E72A6">
              <w:t>70.253,56</w:t>
            </w:r>
          </w:p>
        </w:tc>
      </w:tr>
      <w:tr w:rsidR="00E51A06" w:rsidTr="00D41148">
        <w:tc>
          <w:tcPr>
            <w:tcW w:w="2357" w:type="dxa"/>
            <w:shd w:val="clear" w:color="auto" w:fill="auto"/>
          </w:tcPr>
          <w:p w:rsidR="00E51A06" w:rsidRPr="000E72A6" w:rsidRDefault="00E51A06" w:rsidP="009C6C05">
            <w:r>
              <w:t>2018</w:t>
            </w:r>
          </w:p>
        </w:tc>
        <w:tc>
          <w:tcPr>
            <w:tcW w:w="2357" w:type="dxa"/>
            <w:shd w:val="clear" w:color="auto" w:fill="auto"/>
          </w:tcPr>
          <w:p w:rsidR="00E51A06" w:rsidRPr="000E72A6" w:rsidRDefault="00E51A06" w:rsidP="000E72A6">
            <w:pPr>
              <w:jc w:val="center"/>
            </w:pPr>
            <w:r>
              <w:t>141.244,23</w:t>
            </w:r>
          </w:p>
        </w:tc>
        <w:tc>
          <w:tcPr>
            <w:tcW w:w="2357" w:type="dxa"/>
            <w:shd w:val="clear" w:color="auto" w:fill="auto"/>
          </w:tcPr>
          <w:p w:rsidR="00E51A06" w:rsidRPr="000E72A6" w:rsidRDefault="00E51A06" w:rsidP="000E72A6">
            <w:pPr>
              <w:jc w:val="center"/>
            </w:pPr>
            <w:r>
              <w:t>87.633,55</w:t>
            </w:r>
          </w:p>
        </w:tc>
      </w:tr>
    </w:tbl>
    <w:p w:rsidR="0049575C" w:rsidRPr="00A47F2F" w:rsidRDefault="0049575C" w:rsidP="0017693F">
      <w:pPr>
        <w:spacing w:after="0"/>
        <w:jc w:val="both"/>
        <w:rPr>
          <w:szCs w:val="24"/>
        </w:rPr>
      </w:pPr>
    </w:p>
    <w:p w:rsidR="003C7244" w:rsidRDefault="005D5792" w:rsidP="005E7F81">
      <w:pPr>
        <w:spacing w:after="0"/>
        <w:ind w:left="426"/>
        <w:jc w:val="both"/>
      </w:pPr>
      <w:r>
        <w:rPr>
          <w:szCs w:val="24"/>
        </w:rPr>
        <w:br w:type="page"/>
      </w:r>
      <w:bookmarkStart w:id="23" w:name="_Toc531097536"/>
      <w:bookmarkStart w:id="24" w:name="_Toc416085140"/>
      <w:r w:rsidR="003C7244" w:rsidRPr="00A47F2F">
        <w:t>PAYDAŞ ANALİZİ</w:t>
      </w:r>
      <w:bookmarkEnd w:id="23"/>
    </w:p>
    <w:p w:rsidR="005E7F81" w:rsidRPr="00A47F2F" w:rsidRDefault="005E7F81" w:rsidP="005E7F81">
      <w:pPr>
        <w:spacing w:after="0"/>
        <w:ind w:left="426"/>
        <w:jc w:val="both"/>
      </w:pP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3552E6" w:rsidP="00B21A33">
      <w:pPr>
        <w:jc w:val="both"/>
      </w:pPr>
      <w:r>
        <w:rPr>
          <w:noProof/>
          <w:szCs w:val="24"/>
        </w:rPr>
        <w:drawing>
          <wp:inline distT="0" distB="0" distL="0" distR="0">
            <wp:extent cx="3930650" cy="2564765"/>
            <wp:effectExtent l="0" t="38100" r="0" b="4508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5E7F81" w:rsidRDefault="005E7F81" w:rsidP="005E7F81">
      <w:pPr>
        <w:pStyle w:val="Balk3"/>
        <w:spacing w:after="0"/>
      </w:pPr>
    </w:p>
    <w:p w:rsidR="005E7F81" w:rsidRDefault="005E7F81" w:rsidP="005E7F81">
      <w:pPr>
        <w:pStyle w:val="Balk3"/>
        <w:spacing w:after="0"/>
      </w:pPr>
    </w:p>
    <w:p w:rsidR="005E7F81" w:rsidRDefault="005E7F81" w:rsidP="005E7F81"/>
    <w:p w:rsidR="005E7F81" w:rsidRDefault="005E7F81" w:rsidP="005E7F81">
      <w:pPr>
        <w:pStyle w:val="Balk3"/>
        <w:spacing w:after="0"/>
      </w:pPr>
      <w:r>
        <w:t>Öğrenci Anketi Sonuçları:</w:t>
      </w:r>
    </w:p>
    <w:p w:rsidR="005E7F81" w:rsidRDefault="005E7F81" w:rsidP="005E7F81"/>
    <w:p w:rsidR="005E7F81" w:rsidRDefault="003552E6" w:rsidP="005E7F81">
      <w:pPr>
        <w:jc w:val="center"/>
      </w:pPr>
      <w:r>
        <w:rPr>
          <w:noProof/>
        </w:rPr>
        <w:drawing>
          <wp:inline distT="0" distB="0" distL="0" distR="0">
            <wp:extent cx="8883015" cy="4536440"/>
            <wp:effectExtent l="19050" t="0" r="0" b="0"/>
            <wp:docPr id="3" name="Resim 3" descr="öğrenci ank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ğrenci anketi"/>
                    <pic:cNvPicPr>
                      <a:picLocks noChangeAspect="1" noChangeArrowheads="1"/>
                    </pic:cNvPicPr>
                  </pic:nvPicPr>
                  <pic:blipFill>
                    <a:blip r:embed="rId17"/>
                    <a:srcRect/>
                    <a:stretch>
                      <a:fillRect/>
                    </a:stretch>
                  </pic:blipFill>
                  <pic:spPr bwMode="auto">
                    <a:xfrm>
                      <a:off x="0" y="0"/>
                      <a:ext cx="8883015" cy="4536440"/>
                    </a:xfrm>
                    <a:prstGeom prst="rect">
                      <a:avLst/>
                    </a:prstGeom>
                    <a:noFill/>
                    <a:ln w="9525">
                      <a:noFill/>
                      <a:miter lim="800000"/>
                      <a:headEnd/>
                      <a:tailEnd/>
                    </a:ln>
                  </pic:spPr>
                </pic:pic>
              </a:graphicData>
            </a:graphic>
          </wp:inline>
        </w:drawing>
      </w:r>
    </w:p>
    <w:p w:rsidR="005E7F81" w:rsidRDefault="005E7F81" w:rsidP="005E7F81"/>
    <w:p w:rsidR="00A07F48" w:rsidRDefault="00373590" w:rsidP="00373590">
      <w:pPr>
        <w:pStyle w:val="Balk3"/>
        <w:rPr>
          <w:szCs w:val="24"/>
        </w:rPr>
      </w:pPr>
      <w:r>
        <w:rPr>
          <w:szCs w:val="24"/>
        </w:rPr>
        <w:t>Öğretmen Anketi Sonuçları:</w:t>
      </w:r>
    </w:p>
    <w:p w:rsidR="00046F08" w:rsidRDefault="003552E6" w:rsidP="00373590">
      <w:pPr>
        <w:pStyle w:val="Balk3"/>
        <w:rPr>
          <w:szCs w:val="24"/>
        </w:rPr>
      </w:pPr>
      <w:r>
        <w:rPr>
          <w:noProof/>
          <w:szCs w:val="24"/>
        </w:rPr>
        <w:drawing>
          <wp:inline distT="0" distB="0" distL="0" distR="0">
            <wp:extent cx="8883015" cy="4975860"/>
            <wp:effectExtent l="19050" t="0" r="0" b="0"/>
            <wp:docPr id="4" name="Resim 4" descr="öğretmen anket sonuç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men anket sonuçları"/>
                    <pic:cNvPicPr>
                      <a:picLocks noChangeAspect="1" noChangeArrowheads="1"/>
                    </pic:cNvPicPr>
                  </pic:nvPicPr>
                  <pic:blipFill>
                    <a:blip r:embed="rId18"/>
                    <a:srcRect/>
                    <a:stretch>
                      <a:fillRect/>
                    </a:stretch>
                  </pic:blipFill>
                  <pic:spPr bwMode="auto">
                    <a:xfrm>
                      <a:off x="0" y="0"/>
                      <a:ext cx="8883015" cy="4975860"/>
                    </a:xfrm>
                    <a:prstGeom prst="rect">
                      <a:avLst/>
                    </a:prstGeom>
                    <a:noFill/>
                    <a:ln w="9525">
                      <a:noFill/>
                      <a:miter lim="800000"/>
                      <a:headEnd/>
                      <a:tailEnd/>
                    </a:ln>
                  </pic:spPr>
                </pic:pic>
              </a:graphicData>
            </a:graphic>
          </wp:inline>
        </w:drawing>
      </w:r>
    </w:p>
    <w:p w:rsidR="00373590" w:rsidRDefault="00373590" w:rsidP="00373590">
      <w:pPr>
        <w:pStyle w:val="Balk3"/>
        <w:rPr>
          <w:szCs w:val="24"/>
        </w:rPr>
      </w:pPr>
      <w:r>
        <w:rPr>
          <w:szCs w:val="24"/>
        </w:rPr>
        <w:t>Veli Anketi Sonuçları:</w:t>
      </w:r>
    </w:p>
    <w:p w:rsidR="00EA32DB" w:rsidRPr="00A47F2F" w:rsidRDefault="003552E6" w:rsidP="00B21A33">
      <w:pPr>
        <w:pStyle w:val="Balk2"/>
      </w:pPr>
      <w:r>
        <w:rPr>
          <w:rFonts w:ascii="Arial" w:hAnsi="Arial" w:cs="Arial"/>
          <w:noProof/>
        </w:rPr>
        <w:drawing>
          <wp:inline distT="0" distB="0" distL="0" distR="0">
            <wp:extent cx="8883015" cy="4311015"/>
            <wp:effectExtent l="19050" t="0" r="0" b="0"/>
            <wp:docPr id="5" name="Resim 5" descr="veli an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li anket"/>
                    <pic:cNvPicPr>
                      <a:picLocks noChangeAspect="1" noChangeArrowheads="1"/>
                    </pic:cNvPicPr>
                  </pic:nvPicPr>
                  <pic:blipFill>
                    <a:blip r:embed="rId19"/>
                    <a:srcRect/>
                    <a:stretch>
                      <a:fillRect/>
                    </a:stretch>
                  </pic:blipFill>
                  <pic:spPr bwMode="auto">
                    <a:xfrm>
                      <a:off x="0" y="0"/>
                      <a:ext cx="8883015" cy="4311015"/>
                    </a:xfrm>
                    <a:prstGeom prst="rect">
                      <a:avLst/>
                    </a:prstGeom>
                    <a:noFill/>
                    <a:ln w="9525">
                      <a:noFill/>
                      <a:miter lim="800000"/>
                      <a:headEnd/>
                      <a:tailEnd/>
                    </a:ln>
                  </pic:spPr>
                </pic:pic>
              </a:graphicData>
            </a:graphic>
          </wp:inline>
        </w:drawing>
      </w:r>
      <w:r w:rsidR="00B21A33">
        <w:rPr>
          <w:szCs w:val="24"/>
        </w:rPr>
        <w:br w:type="page"/>
      </w:r>
      <w:bookmarkStart w:id="25" w:name="_Toc531097537"/>
      <w:r w:rsidR="00F16D1B" w:rsidRPr="00A47F2F">
        <w:t>GZFT</w:t>
      </w:r>
      <w:r w:rsidR="006658C1" w:rsidRPr="00A47F2F">
        <w:t xml:space="preserve"> (Güçlü, Zayıf, Fırsat, Tehdit)</w:t>
      </w:r>
      <w:r w:rsidR="00F16D1B" w:rsidRPr="00A47F2F">
        <w:t xml:space="preserve"> Analizi</w:t>
      </w:r>
      <w:bookmarkEnd w:id="24"/>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36D39" w:rsidRDefault="00336D39" w:rsidP="008E01DD">
      <w:pPr>
        <w:pStyle w:val="Balk3"/>
        <w:rPr>
          <w:b/>
        </w:rPr>
      </w:pPr>
      <w:bookmarkStart w:id="26" w:name="_Toc416084889"/>
    </w:p>
    <w:p w:rsidR="00284611" w:rsidRPr="00F5072E" w:rsidRDefault="008E01DD" w:rsidP="008E01DD">
      <w:pPr>
        <w:pStyle w:val="Balk3"/>
        <w:rPr>
          <w:b/>
        </w:rPr>
      </w:pPr>
      <w:r w:rsidRPr="00F5072E">
        <w:rPr>
          <w:b/>
        </w:rPr>
        <w:t>İçsel Faktörler</w:t>
      </w:r>
      <w:r w:rsidR="00474795" w:rsidRPr="00F5072E">
        <w:rPr>
          <w:b/>
        </w:rPr>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11482" w:type="dxa"/>
            <w:shd w:val="clear" w:color="auto" w:fill="auto"/>
          </w:tcPr>
          <w:p w:rsidR="00284611" w:rsidRPr="0003060E" w:rsidRDefault="006A3B6B" w:rsidP="00C756D8">
            <w:pPr>
              <w:pStyle w:val="ListeParagraf"/>
              <w:spacing w:before="100" w:beforeAutospacing="1" w:after="100" w:afterAutospacing="1" w:line="240" w:lineRule="auto"/>
              <w:ind w:left="0"/>
              <w:textAlignment w:val="baseline"/>
              <w:rPr>
                <w:szCs w:val="24"/>
              </w:rPr>
            </w:pPr>
            <w:r w:rsidRPr="0003060E">
              <w:rPr>
                <w:rFonts w:eastAsia="Calibri"/>
                <w:sz w:val="20"/>
                <w:szCs w:val="20"/>
                <w:lang w:eastAsia="en-US"/>
              </w:rPr>
              <w:t xml:space="preserve">Okullarımızda yetiştirme kurslarının açılması, </w:t>
            </w:r>
            <w:r w:rsidR="00C756D8" w:rsidRPr="0003060E">
              <w:rPr>
                <w:rFonts w:eastAsia="Calibri"/>
                <w:sz w:val="20"/>
                <w:szCs w:val="20"/>
                <w:lang w:eastAsia="en-US"/>
              </w:rPr>
              <w:t>anas</w:t>
            </w:r>
            <w:r w:rsidRPr="0003060E">
              <w:rPr>
                <w:rFonts w:eastAsia="Calibri"/>
                <w:sz w:val="20"/>
                <w:szCs w:val="20"/>
                <w:lang w:eastAsia="en-US"/>
              </w:rPr>
              <w:t>ınıflarında % 100 doluluk oranı</w:t>
            </w:r>
            <w:r w:rsidR="00C756D8" w:rsidRPr="0003060E">
              <w:rPr>
                <w:rFonts w:eastAsia="Calibri"/>
                <w:sz w:val="20"/>
                <w:szCs w:val="20"/>
                <w:lang w:eastAsia="en-US"/>
              </w:rPr>
              <w:t>, ö</w:t>
            </w:r>
            <w:r w:rsidRPr="0003060E">
              <w:rPr>
                <w:rFonts w:eastAsia="Calibri"/>
                <w:sz w:val="20"/>
                <w:szCs w:val="20"/>
                <w:lang w:eastAsia="en-US"/>
              </w:rPr>
              <w:t>zel eğitimde ücretsiz ve problemsiz öğrenci taşınması</w:t>
            </w:r>
            <w:r w:rsidR="00C756D8" w:rsidRPr="0003060E">
              <w:rPr>
                <w:rFonts w:eastAsia="Calibri"/>
                <w:sz w:val="20"/>
                <w:szCs w:val="20"/>
                <w:lang w:eastAsia="en-US"/>
              </w:rPr>
              <w:t xml:space="preserve">, </w:t>
            </w:r>
            <w:r w:rsidR="00C756D8" w:rsidRPr="0003060E">
              <w:rPr>
                <w:sz w:val="20"/>
                <w:szCs w:val="20"/>
              </w:rPr>
              <w:t xml:space="preserve">sosyal ve kültürel faaliyetlerin yoğun olması, sportif faaliyetlere katılım oranının fazla olması, okulumuzda rehberlik hizmetlerinin iyi olması, okul içinde gerçekleştirilen projelere katılımın fazla olması, sınıf mevcutlarının 35’in altında olması </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11482" w:type="dxa"/>
            <w:shd w:val="clear" w:color="auto" w:fill="auto"/>
          </w:tcPr>
          <w:p w:rsidR="00284611" w:rsidRPr="0003060E" w:rsidRDefault="00C756D8" w:rsidP="00C756D8">
            <w:pPr>
              <w:spacing w:before="100" w:beforeAutospacing="1" w:after="100" w:afterAutospacing="1" w:line="240" w:lineRule="auto"/>
              <w:contextualSpacing/>
              <w:textAlignment w:val="baseline"/>
              <w:rPr>
                <w:szCs w:val="24"/>
              </w:rPr>
            </w:pPr>
            <w:r w:rsidRPr="0003060E">
              <w:rPr>
                <w:sz w:val="20"/>
                <w:szCs w:val="20"/>
              </w:rPr>
              <w:t>Eğitim kadromuzun uyumlu çalışması, farklılıkları bir zenginlik olarak görüp ahenk içinde çalışmaları, okulda kurum kültürünün oluşturulmuş olması, tecrübeli ve nitelikli personelin varlığı, okulumuzda personel sıkıntısının yaşanmaması, etik değerlerin benimsenmiş olması, öğrencilerin ve öğretmenlerin teknolojik gelişmelere hızlı uyum sağlayabilmeleri</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11482" w:type="dxa"/>
            <w:shd w:val="clear" w:color="auto" w:fill="auto"/>
          </w:tcPr>
          <w:p w:rsidR="00284611" w:rsidRPr="0003060E" w:rsidRDefault="00C756D8" w:rsidP="00D41148">
            <w:pPr>
              <w:spacing w:after="0"/>
              <w:jc w:val="both"/>
              <w:rPr>
                <w:szCs w:val="24"/>
              </w:rPr>
            </w:pPr>
            <w:r w:rsidRPr="0003060E">
              <w:rPr>
                <w:sz w:val="20"/>
                <w:szCs w:val="20"/>
              </w:rPr>
              <w:t>Okul Aile Birliği çalışmalarının etkin olması, disiplinli bir okul ortamının bulunması, velilere yönelik eğitim seminerlerinin düzenlenmesi</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11482" w:type="dxa"/>
            <w:shd w:val="clear" w:color="auto" w:fill="auto"/>
          </w:tcPr>
          <w:p w:rsidR="00284611" w:rsidRPr="0003060E" w:rsidRDefault="00C756D8" w:rsidP="00C756D8">
            <w:pPr>
              <w:spacing w:before="100" w:beforeAutospacing="1" w:after="100" w:afterAutospacing="1" w:line="240" w:lineRule="auto"/>
              <w:contextualSpacing/>
              <w:textAlignment w:val="baseline"/>
              <w:rPr>
                <w:szCs w:val="24"/>
              </w:rPr>
            </w:pPr>
            <w:r w:rsidRPr="0003060E">
              <w:rPr>
                <w:sz w:val="20"/>
                <w:szCs w:val="20"/>
              </w:rPr>
              <w:t xml:space="preserve">Okulun teknik ve fiziki yapısının uygun olması, </w:t>
            </w:r>
            <w:r w:rsidR="0003060E">
              <w:rPr>
                <w:sz w:val="20"/>
                <w:szCs w:val="20"/>
              </w:rPr>
              <w:t xml:space="preserve">geniş bir bahçesinin bulunması, </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11482" w:type="dxa"/>
            <w:shd w:val="clear" w:color="auto" w:fill="auto"/>
          </w:tcPr>
          <w:p w:rsidR="00284611" w:rsidRPr="0003060E" w:rsidRDefault="00C756D8" w:rsidP="00C756D8">
            <w:pPr>
              <w:spacing w:before="100" w:beforeAutospacing="1" w:after="100" w:afterAutospacing="1" w:line="240" w:lineRule="auto"/>
              <w:contextualSpacing/>
              <w:textAlignment w:val="baseline"/>
              <w:rPr>
                <w:szCs w:val="24"/>
              </w:rPr>
            </w:pPr>
            <w:r w:rsidRPr="0003060E">
              <w:rPr>
                <w:sz w:val="20"/>
                <w:szCs w:val="20"/>
              </w:rPr>
              <w:t xml:space="preserve">Teknolojik alt yapının güçlü olması, donanımın yeterli olması, </w:t>
            </w:r>
            <w:r w:rsidR="0003060E">
              <w:rPr>
                <w:sz w:val="20"/>
                <w:szCs w:val="20"/>
              </w:rPr>
              <w:t>E-Okul</w:t>
            </w:r>
            <w:r w:rsidRPr="0003060E">
              <w:rPr>
                <w:sz w:val="20"/>
                <w:szCs w:val="20"/>
              </w:rPr>
              <w:t xml:space="preserve"> ve </w:t>
            </w:r>
            <w:r w:rsidRPr="0003060E">
              <w:rPr>
                <w:rFonts w:eastAsia="Calibri"/>
                <w:sz w:val="20"/>
                <w:szCs w:val="20"/>
                <w:lang w:eastAsia="en-US"/>
              </w:rPr>
              <w:t>Milli Eğitim Bakanlığı Bilişim Sistemlerinin</w:t>
            </w:r>
            <w:r w:rsidRPr="0003060E">
              <w:rPr>
                <w:sz w:val="20"/>
                <w:szCs w:val="20"/>
              </w:rPr>
              <w:t xml:space="preserve"> (MEBBİS) işlerliği</w:t>
            </w:r>
            <w:r w:rsidRPr="0003060E">
              <w:rPr>
                <w:sz w:val="18"/>
                <w:szCs w:val="18"/>
              </w:rPr>
              <w:t xml:space="preserve">  </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11482" w:type="dxa"/>
            <w:shd w:val="clear" w:color="auto" w:fill="auto"/>
          </w:tcPr>
          <w:p w:rsidR="00284611" w:rsidRPr="0003060E" w:rsidRDefault="0003060E" w:rsidP="00D41148">
            <w:pPr>
              <w:spacing w:after="0"/>
              <w:jc w:val="both"/>
              <w:rPr>
                <w:sz w:val="20"/>
                <w:szCs w:val="20"/>
              </w:rPr>
            </w:pPr>
            <w:r w:rsidRPr="0003060E">
              <w:rPr>
                <w:sz w:val="20"/>
                <w:szCs w:val="20"/>
              </w:rPr>
              <w:t>Okulumuzun genel giderlerini karşılamaya yetebilecek bir bütçesinin bulunması</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11482" w:type="dxa"/>
            <w:shd w:val="clear" w:color="auto" w:fill="auto"/>
          </w:tcPr>
          <w:p w:rsidR="00284611" w:rsidRPr="0003060E" w:rsidRDefault="0003060E" w:rsidP="0003060E">
            <w:pPr>
              <w:spacing w:after="0"/>
              <w:jc w:val="both"/>
              <w:rPr>
                <w:sz w:val="20"/>
                <w:szCs w:val="20"/>
              </w:rPr>
            </w:pPr>
            <w:r w:rsidRPr="0003060E">
              <w:rPr>
                <w:sz w:val="20"/>
                <w:szCs w:val="20"/>
              </w:rPr>
              <w:t>Çalışanlarımızım yönetime etkin katılımı</w:t>
            </w:r>
            <w:r>
              <w:rPr>
                <w:sz w:val="20"/>
                <w:szCs w:val="20"/>
              </w:rPr>
              <w:t xml:space="preserve">, çalışanlarımızın talep ve önerilerinin dinlenilmesi ve uygun olanların hayata geçirilmeleri, öğretmen ve öğrencilerimizin karar alma süreçlerine </w:t>
            </w:r>
            <w:proofErr w:type="gramStart"/>
            <w:r>
              <w:rPr>
                <w:sz w:val="20"/>
                <w:szCs w:val="20"/>
              </w:rPr>
              <w:t>dahil</w:t>
            </w:r>
            <w:proofErr w:type="gramEnd"/>
            <w:r>
              <w:rPr>
                <w:sz w:val="20"/>
                <w:szCs w:val="20"/>
              </w:rPr>
              <w:t xml:space="preserve"> edilmeleri, </w:t>
            </w:r>
          </w:p>
        </w:tc>
      </w:tr>
      <w:tr w:rsidR="00284611" w:rsidRPr="00D41148" w:rsidTr="006A3B6B">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11482" w:type="dxa"/>
            <w:shd w:val="clear" w:color="auto" w:fill="auto"/>
          </w:tcPr>
          <w:p w:rsidR="00284611" w:rsidRPr="00D41148" w:rsidRDefault="0003060E" w:rsidP="00D41148">
            <w:pPr>
              <w:spacing w:after="0"/>
              <w:jc w:val="both"/>
              <w:rPr>
                <w:szCs w:val="24"/>
              </w:rPr>
            </w:pPr>
            <w:r>
              <w:rPr>
                <w:sz w:val="20"/>
                <w:szCs w:val="20"/>
              </w:rPr>
              <w:t xml:space="preserve">Kurumda etkin iletişimi sağlayacak duyuru mekanizmasının oluşturulması, çalışanlar arasında objektif </w:t>
            </w:r>
            <w:proofErr w:type="gramStart"/>
            <w:r>
              <w:rPr>
                <w:sz w:val="20"/>
                <w:szCs w:val="20"/>
              </w:rPr>
              <w:t>kriterlerin</w:t>
            </w:r>
            <w:proofErr w:type="gramEnd"/>
            <w:r>
              <w:rPr>
                <w:sz w:val="20"/>
                <w:szCs w:val="20"/>
              </w:rPr>
              <w:t xml:space="preserve"> uygulanması, </w:t>
            </w:r>
          </w:p>
        </w:tc>
      </w:tr>
    </w:tbl>
    <w:p w:rsidR="00284611" w:rsidRDefault="00284611" w:rsidP="0049575C">
      <w:pPr>
        <w:spacing w:after="0"/>
        <w:ind w:firstLine="708"/>
        <w:jc w:val="both"/>
        <w:rPr>
          <w:szCs w:val="24"/>
        </w:rPr>
      </w:pPr>
    </w:p>
    <w:p w:rsidR="000E12ED" w:rsidRDefault="000E12ED" w:rsidP="0049575C">
      <w:pPr>
        <w:spacing w:after="0"/>
        <w:ind w:firstLine="708"/>
        <w:jc w:val="both"/>
        <w:rPr>
          <w:szCs w:val="24"/>
        </w:rPr>
      </w:pPr>
    </w:p>
    <w:p w:rsidR="00F5072E" w:rsidRDefault="00F5072E" w:rsidP="0049575C">
      <w:pPr>
        <w:spacing w:after="0"/>
        <w:ind w:firstLine="708"/>
        <w:jc w:val="both"/>
        <w:rPr>
          <w:szCs w:val="24"/>
        </w:rPr>
      </w:pPr>
    </w:p>
    <w:p w:rsidR="00F5072E" w:rsidRDefault="00F5072E"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11482" w:type="dxa"/>
            <w:shd w:val="clear" w:color="auto" w:fill="auto"/>
          </w:tcPr>
          <w:p w:rsidR="008E01DD" w:rsidRPr="000E12ED" w:rsidRDefault="00272D78" w:rsidP="000E12ED">
            <w:pPr>
              <w:spacing w:before="100" w:beforeAutospacing="1" w:after="100" w:afterAutospacing="1" w:line="240" w:lineRule="auto"/>
              <w:contextualSpacing/>
              <w:textAlignment w:val="baseline"/>
              <w:rPr>
                <w:sz w:val="20"/>
                <w:szCs w:val="20"/>
              </w:rPr>
            </w:pPr>
            <w:r w:rsidRPr="000E12ED">
              <w:rPr>
                <w:sz w:val="20"/>
                <w:szCs w:val="20"/>
              </w:rPr>
              <w:t xml:space="preserve">Devamsız öğrencilerin varlığı, Liseler Giriş Sınavları başarı oranının düşük olması, farklı kültürlerden gelen öğrenci </w:t>
            </w:r>
            <w:proofErr w:type="gramStart"/>
            <w:r w:rsidRPr="000E12ED">
              <w:rPr>
                <w:sz w:val="20"/>
                <w:szCs w:val="20"/>
              </w:rPr>
              <w:t>profilinin</w:t>
            </w:r>
            <w:proofErr w:type="gramEnd"/>
            <w:r w:rsidRPr="000E12ED">
              <w:rPr>
                <w:sz w:val="20"/>
                <w:szCs w:val="20"/>
              </w:rPr>
              <w:t xml:space="preserve"> varlığı, akademik başarının istenilen düzeyde olmaması, öğrencilerde hedef yoksunluğu, bazı velilerin öğrenci ve okullara karşı ilgisiz olması, öğrencilerde okuma alışkanlığının yeterli düzeyde olmaması, teknolojik gelişmelerin yakından takip edilmemesi, öğrencilerin internet kullanımı konusunda bilinçli olmamaları</w:t>
            </w:r>
            <w:r w:rsidR="000E12ED" w:rsidRPr="000E12ED">
              <w:rPr>
                <w:sz w:val="20"/>
                <w:szCs w:val="20"/>
              </w:rPr>
              <w:t>, Kayıt bölgesinde yoğun göç nedeniyle okulumuzda öğretmen ve öğrenci sirkülasyonunun fazla olması</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11482" w:type="dxa"/>
            <w:shd w:val="clear" w:color="auto" w:fill="auto"/>
          </w:tcPr>
          <w:p w:rsidR="008E01DD" w:rsidRPr="000E12ED" w:rsidRDefault="00272D78" w:rsidP="000E12ED">
            <w:pPr>
              <w:spacing w:before="100" w:beforeAutospacing="1" w:after="100" w:afterAutospacing="1" w:line="240" w:lineRule="auto"/>
              <w:contextualSpacing/>
              <w:textAlignment w:val="baseline"/>
              <w:rPr>
                <w:sz w:val="20"/>
                <w:szCs w:val="20"/>
              </w:rPr>
            </w:pPr>
            <w:r w:rsidRPr="000E12ED">
              <w:rPr>
                <w:sz w:val="20"/>
                <w:szCs w:val="20"/>
              </w:rPr>
              <w:t>Yayın ve iletişim araçlarının etkin kullanılmaması, teknolojik gelişmelerin yakından takip edilmemesi, teknolojiyi olumlu yönde kullanmanın çocuklara kazandırılamaması</w:t>
            </w:r>
            <w:r w:rsidR="000E12ED" w:rsidRPr="000E12ED">
              <w:rPr>
                <w:sz w:val="20"/>
                <w:szCs w:val="20"/>
              </w:rPr>
              <w:t>, hizmet içi seminerlere katılımın yetersizliği</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11482" w:type="dxa"/>
            <w:shd w:val="clear" w:color="auto" w:fill="auto"/>
          </w:tcPr>
          <w:p w:rsidR="008E01DD" w:rsidRPr="000E12ED" w:rsidRDefault="000E12ED" w:rsidP="00D41148">
            <w:pPr>
              <w:spacing w:after="0"/>
              <w:jc w:val="both"/>
              <w:rPr>
                <w:sz w:val="20"/>
                <w:szCs w:val="20"/>
              </w:rPr>
            </w:pPr>
            <w:r w:rsidRPr="000E12ED">
              <w:rPr>
                <w:sz w:val="20"/>
                <w:szCs w:val="20"/>
              </w:rPr>
              <w:t>Velilerin okula ve öğrencilerinin akademik başarı ve eğitim düzeylerine karşı yeterince ilgi göstermemeleri ve okul ile işbirliği kurma konusunda isteksiz olmaları</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11482" w:type="dxa"/>
            <w:shd w:val="clear" w:color="auto" w:fill="auto"/>
          </w:tcPr>
          <w:p w:rsidR="008E01DD" w:rsidRPr="000E12ED" w:rsidRDefault="00272D78" w:rsidP="00272D78">
            <w:pPr>
              <w:spacing w:before="100" w:beforeAutospacing="1" w:after="100" w:afterAutospacing="1" w:line="240" w:lineRule="auto"/>
              <w:contextualSpacing/>
              <w:textAlignment w:val="baseline"/>
              <w:rPr>
                <w:sz w:val="20"/>
                <w:szCs w:val="20"/>
              </w:rPr>
            </w:pPr>
            <w:r w:rsidRPr="000E12ED">
              <w:rPr>
                <w:sz w:val="20"/>
                <w:szCs w:val="20"/>
              </w:rPr>
              <w:t xml:space="preserve">Okulumuzda kapalı spor salonunun bulunmayışı </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11482" w:type="dxa"/>
            <w:shd w:val="clear" w:color="auto" w:fill="auto"/>
          </w:tcPr>
          <w:p w:rsidR="008E01DD" w:rsidRPr="000E12ED" w:rsidRDefault="000E12ED" w:rsidP="000E12ED">
            <w:pPr>
              <w:spacing w:before="100" w:beforeAutospacing="1" w:after="100" w:afterAutospacing="1" w:line="240" w:lineRule="auto"/>
              <w:contextualSpacing/>
              <w:textAlignment w:val="baseline"/>
              <w:rPr>
                <w:sz w:val="20"/>
                <w:szCs w:val="20"/>
              </w:rPr>
            </w:pPr>
            <w:r>
              <w:rPr>
                <w:sz w:val="20"/>
                <w:szCs w:val="20"/>
              </w:rPr>
              <w:t>Okulumuzda i</w:t>
            </w:r>
            <w:r w:rsidR="00272D78" w:rsidRPr="000E12ED">
              <w:rPr>
                <w:sz w:val="20"/>
                <w:szCs w:val="20"/>
              </w:rPr>
              <w:t xml:space="preserve">kili eğitimin yapılması, </w:t>
            </w:r>
            <w:r>
              <w:rPr>
                <w:sz w:val="20"/>
                <w:szCs w:val="20"/>
              </w:rPr>
              <w:t>internet erişim hızının düşük olması</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11482" w:type="dxa"/>
            <w:shd w:val="clear" w:color="auto" w:fill="auto"/>
          </w:tcPr>
          <w:p w:rsidR="008E01DD" w:rsidRPr="000E12ED" w:rsidRDefault="000E12ED" w:rsidP="00D41148">
            <w:pPr>
              <w:spacing w:after="0"/>
              <w:jc w:val="both"/>
              <w:rPr>
                <w:sz w:val="20"/>
                <w:szCs w:val="20"/>
              </w:rPr>
            </w:pPr>
            <w:r>
              <w:rPr>
                <w:sz w:val="20"/>
                <w:szCs w:val="20"/>
              </w:rPr>
              <w:t>Okulumuzda ekstra iyileştirme sağlayacak kaynaklara sahip olunamaması</w:t>
            </w:r>
          </w:p>
        </w:tc>
      </w:tr>
      <w:tr w:rsidR="008E01DD" w:rsidRPr="00D41148" w:rsidTr="0003060E">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11482" w:type="dxa"/>
            <w:shd w:val="clear" w:color="auto" w:fill="auto"/>
          </w:tcPr>
          <w:p w:rsidR="008E01DD" w:rsidRPr="000E12ED" w:rsidRDefault="000E12ED" w:rsidP="000E12ED">
            <w:pPr>
              <w:spacing w:before="100" w:beforeAutospacing="1" w:after="100" w:afterAutospacing="1" w:line="240" w:lineRule="auto"/>
              <w:contextualSpacing/>
              <w:textAlignment w:val="baseline"/>
              <w:rPr>
                <w:sz w:val="20"/>
                <w:szCs w:val="20"/>
              </w:rPr>
            </w:pPr>
            <w:r w:rsidRPr="000E12ED">
              <w:rPr>
                <w:sz w:val="20"/>
                <w:szCs w:val="20"/>
              </w:rPr>
              <w:t>Eğitim kalitesini arttırmaya yönelik çalışmaların sistemli bir şekilde yapılamaması, İş ve işlemlerin yürütülmesinde bürokrasinin fazla olması</w:t>
            </w:r>
          </w:p>
        </w:tc>
      </w:tr>
      <w:tr w:rsidR="00710994" w:rsidRPr="00D41148" w:rsidTr="0003060E">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11482" w:type="dxa"/>
            <w:shd w:val="clear" w:color="auto" w:fill="auto"/>
          </w:tcPr>
          <w:p w:rsidR="00710994" w:rsidRPr="000E12ED" w:rsidRDefault="0003060E" w:rsidP="00272D78">
            <w:pPr>
              <w:spacing w:after="0"/>
              <w:jc w:val="both"/>
              <w:rPr>
                <w:sz w:val="20"/>
                <w:szCs w:val="20"/>
              </w:rPr>
            </w:pPr>
            <w:r w:rsidRPr="000E12ED">
              <w:rPr>
                <w:sz w:val="20"/>
                <w:szCs w:val="20"/>
              </w:rPr>
              <w:t>Okul çalışanlarının sosyal ve kültürel faaliyetlerde bir araya gelmeleri noktasındaki isteksizlikleri, öğretmenlerimizin çevrede etki yaratabilecek faaliyetler yapmamaları</w:t>
            </w:r>
            <w:r w:rsidR="00272D78" w:rsidRPr="000E12ED">
              <w:rPr>
                <w:sz w:val="20"/>
                <w:szCs w:val="20"/>
              </w:rPr>
              <w:t>, Okul yönetimi ve veli ile öğrenci arasında iletişim eksikliğinin olması</w:t>
            </w:r>
          </w:p>
        </w:tc>
      </w:tr>
      <w:tr w:rsidR="00272D78" w:rsidRPr="00D41148" w:rsidTr="0003060E">
        <w:tc>
          <w:tcPr>
            <w:tcW w:w="2518" w:type="dxa"/>
            <w:shd w:val="clear" w:color="auto" w:fill="auto"/>
          </w:tcPr>
          <w:p w:rsidR="00272D78" w:rsidRPr="00D41148" w:rsidRDefault="00272D78" w:rsidP="00D41148">
            <w:pPr>
              <w:spacing w:after="0"/>
              <w:jc w:val="both"/>
              <w:rPr>
                <w:szCs w:val="24"/>
              </w:rPr>
            </w:pPr>
            <w:r>
              <w:rPr>
                <w:szCs w:val="24"/>
              </w:rPr>
              <w:t>İnsan Kaynakları</w:t>
            </w:r>
          </w:p>
        </w:tc>
        <w:tc>
          <w:tcPr>
            <w:tcW w:w="11482" w:type="dxa"/>
            <w:shd w:val="clear" w:color="auto" w:fill="auto"/>
          </w:tcPr>
          <w:p w:rsidR="00272D78" w:rsidRPr="000E12ED" w:rsidRDefault="00D570C2" w:rsidP="00D570C2">
            <w:pPr>
              <w:spacing w:before="100" w:beforeAutospacing="1" w:after="100" w:afterAutospacing="1" w:line="240" w:lineRule="auto"/>
              <w:contextualSpacing/>
              <w:textAlignment w:val="baseline"/>
              <w:rPr>
                <w:sz w:val="20"/>
                <w:szCs w:val="20"/>
              </w:rPr>
            </w:pPr>
            <w:r>
              <w:rPr>
                <w:sz w:val="20"/>
                <w:szCs w:val="20"/>
              </w:rPr>
              <w:t>Yeterli sayıda k</w:t>
            </w:r>
            <w:r w:rsidR="00272D78" w:rsidRPr="000E12ED">
              <w:rPr>
                <w:sz w:val="20"/>
                <w:szCs w:val="20"/>
              </w:rPr>
              <w:t>adrolu yardımcı personelimizin bulunmaması</w:t>
            </w:r>
          </w:p>
        </w:tc>
      </w:tr>
    </w:tbl>
    <w:p w:rsidR="000D3A4A" w:rsidRDefault="000D3A4A" w:rsidP="0049575C">
      <w:pPr>
        <w:spacing w:after="0"/>
        <w:ind w:firstLine="708"/>
        <w:jc w:val="both"/>
        <w:rPr>
          <w:szCs w:val="24"/>
        </w:rPr>
      </w:pPr>
    </w:p>
    <w:p w:rsidR="00F5072E" w:rsidRDefault="00F5072E"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9029FB" w:rsidRPr="00D41148" w:rsidTr="006A2A1D">
        <w:tc>
          <w:tcPr>
            <w:tcW w:w="2518" w:type="dxa"/>
            <w:shd w:val="clear" w:color="auto" w:fill="auto"/>
          </w:tcPr>
          <w:p w:rsidR="009029FB" w:rsidRPr="00D41148" w:rsidRDefault="00474795" w:rsidP="00D41148">
            <w:pPr>
              <w:spacing w:after="0"/>
              <w:jc w:val="both"/>
              <w:rPr>
                <w:szCs w:val="24"/>
              </w:rPr>
            </w:pPr>
            <w:r>
              <w:rPr>
                <w:szCs w:val="24"/>
              </w:rPr>
              <w:t>Politik</w:t>
            </w:r>
          </w:p>
        </w:tc>
        <w:tc>
          <w:tcPr>
            <w:tcW w:w="11482" w:type="dxa"/>
            <w:shd w:val="clear" w:color="auto" w:fill="auto"/>
          </w:tcPr>
          <w:p w:rsidR="009029FB" w:rsidRPr="006A2A1D" w:rsidRDefault="000E12ED" w:rsidP="006A2A1D">
            <w:pPr>
              <w:pStyle w:val="ListeParagraf"/>
              <w:spacing w:beforeAutospacing="1" w:after="0" w:afterAutospacing="1" w:line="240" w:lineRule="auto"/>
              <w:ind w:left="0"/>
              <w:jc w:val="both"/>
              <w:textAlignment w:val="baseline"/>
              <w:rPr>
                <w:szCs w:val="24"/>
              </w:rPr>
            </w:pPr>
            <w:r w:rsidRPr="006A2A1D">
              <w:rPr>
                <w:sz w:val="20"/>
                <w:szCs w:val="20"/>
              </w:rPr>
              <w:t>Eğitime verilen önemin artması</w:t>
            </w:r>
            <w:r w:rsidR="006A2A1D" w:rsidRPr="006A2A1D">
              <w:rPr>
                <w:sz w:val="20"/>
                <w:szCs w:val="20"/>
              </w:rPr>
              <w:t>, eğitim, sağlık ve kültür merkezlerine yakın olmamız</w:t>
            </w:r>
          </w:p>
        </w:tc>
      </w:tr>
      <w:tr w:rsidR="009029FB" w:rsidRPr="00D41148" w:rsidTr="006A2A1D">
        <w:tc>
          <w:tcPr>
            <w:tcW w:w="2518" w:type="dxa"/>
            <w:shd w:val="clear" w:color="auto" w:fill="auto"/>
          </w:tcPr>
          <w:p w:rsidR="009029FB" w:rsidRPr="00D41148" w:rsidRDefault="00474795" w:rsidP="00D41148">
            <w:pPr>
              <w:spacing w:after="0"/>
              <w:jc w:val="both"/>
              <w:rPr>
                <w:szCs w:val="24"/>
              </w:rPr>
            </w:pPr>
            <w:r>
              <w:rPr>
                <w:szCs w:val="24"/>
              </w:rPr>
              <w:t>Ekonomik</w:t>
            </w:r>
          </w:p>
        </w:tc>
        <w:tc>
          <w:tcPr>
            <w:tcW w:w="11482" w:type="dxa"/>
            <w:shd w:val="clear" w:color="auto" w:fill="auto"/>
          </w:tcPr>
          <w:p w:rsidR="009029FB" w:rsidRPr="006A2A1D" w:rsidRDefault="000E12ED" w:rsidP="000E12ED">
            <w:pPr>
              <w:pStyle w:val="ListeParagraf"/>
              <w:spacing w:beforeAutospacing="1" w:after="0" w:afterAutospacing="1" w:line="240" w:lineRule="auto"/>
              <w:ind w:left="0"/>
              <w:jc w:val="both"/>
              <w:textAlignment w:val="baseline"/>
              <w:rPr>
                <w:szCs w:val="24"/>
              </w:rPr>
            </w:pPr>
            <w:r w:rsidRPr="006A2A1D">
              <w:rPr>
                <w:sz w:val="20"/>
                <w:szCs w:val="20"/>
              </w:rPr>
              <w:t>Bursa’nın sanayi, teknoloji ve turizm şehri olması, Bursa’nın sanayi şehri olmasının istihdama etkisi</w:t>
            </w:r>
          </w:p>
        </w:tc>
      </w:tr>
      <w:tr w:rsidR="009029FB" w:rsidRPr="00D41148" w:rsidTr="006A2A1D">
        <w:tc>
          <w:tcPr>
            <w:tcW w:w="2518" w:type="dxa"/>
            <w:shd w:val="clear" w:color="auto" w:fill="auto"/>
          </w:tcPr>
          <w:p w:rsidR="009029FB" w:rsidRPr="00D41148" w:rsidRDefault="00474795" w:rsidP="00D41148">
            <w:pPr>
              <w:spacing w:after="0"/>
              <w:jc w:val="both"/>
              <w:rPr>
                <w:szCs w:val="24"/>
              </w:rPr>
            </w:pPr>
            <w:r>
              <w:rPr>
                <w:szCs w:val="24"/>
              </w:rPr>
              <w:t>Sosyolojik</w:t>
            </w:r>
          </w:p>
        </w:tc>
        <w:tc>
          <w:tcPr>
            <w:tcW w:w="11482" w:type="dxa"/>
            <w:shd w:val="clear" w:color="auto" w:fill="auto"/>
          </w:tcPr>
          <w:p w:rsidR="009029FB" w:rsidRPr="006A2A1D" w:rsidRDefault="006A2A1D" w:rsidP="00D41148">
            <w:pPr>
              <w:spacing w:after="0"/>
              <w:jc w:val="both"/>
              <w:rPr>
                <w:sz w:val="20"/>
                <w:szCs w:val="20"/>
              </w:rPr>
            </w:pPr>
            <w:r w:rsidRPr="006A2A1D">
              <w:rPr>
                <w:sz w:val="20"/>
                <w:szCs w:val="20"/>
              </w:rPr>
              <w:t>Okul çe</w:t>
            </w:r>
            <w:r w:rsidR="002644DD">
              <w:rPr>
                <w:sz w:val="20"/>
                <w:szCs w:val="20"/>
              </w:rPr>
              <w:t>vresinin okul ortamını ve</w:t>
            </w:r>
            <w:r w:rsidRPr="006A2A1D">
              <w:rPr>
                <w:sz w:val="20"/>
                <w:szCs w:val="20"/>
              </w:rPr>
              <w:t xml:space="preserve"> eğitim faaliyetlerini olumlu yönde etkilemesi</w:t>
            </w:r>
          </w:p>
        </w:tc>
      </w:tr>
      <w:tr w:rsidR="009029FB" w:rsidRPr="00D41148" w:rsidTr="006A2A1D">
        <w:tc>
          <w:tcPr>
            <w:tcW w:w="2518" w:type="dxa"/>
            <w:shd w:val="clear" w:color="auto" w:fill="auto"/>
          </w:tcPr>
          <w:p w:rsidR="009029FB" w:rsidRPr="00D41148" w:rsidRDefault="00474795" w:rsidP="00D41148">
            <w:pPr>
              <w:spacing w:after="0"/>
              <w:jc w:val="both"/>
              <w:rPr>
                <w:szCs w:val="24"/>
              </w:rPr>
            </w:pPr>
            <w:r>
              <w:rPr>
                <w:szCs w:val="24"/>
              </w:rPr>
              <w:t>Teknolojik</w:t>
            </w:r>
          </w:p>
        </w:tc>
        <w:tc>
          <w:tcPr>
            <w:tcW w:w="11482" w:type="dxa"/>
            <w:shd w:val="clear" w:color="auto" w:fill="auto"/>
          </w:tcPr>
          <w:p w:rsidR="009029FB" w:rsidRPr="006A2A1D" w:rsidRDefault="000E12ED" w:rsidP="00D41148">
            <w:pPr>
              <w:spacing w:after="0"/>
              <w:jc w:val="both"/>
              <w:rPr>
                <w:szCs w:val="24"/>
              </w:rPr>
            </w:pPr>
            <w:r w:rsidRPr="006A2A1D">
              <w:rPr>
                <w:sz w:val="20"/>
                <w:szCs w:val="20"/>
              </w:rPr>
              <w:t xml:space="preserve">Öğrencilerin MEB </w:t>
            </w:r>
            <w:proofErr w:type="spellStart"/>
            <w:r w:rsidRPr="006A2A1D">
              <w:rPr>
                <w:sz w:val="20"/>
                <w:szCs w:val="20"/>
              </w:rPr>
              <w:t>portallarına</w:t>
            </w:r>
            <w:proofErr w:type="spellEnd"/>
            <w:r w:rsidRPr="006A2A1D">
              <w:rPr>
                <w:sz w:val="20"/>
                <w:szCs w:val="20"/>
              </w:rPr>
              <w:t xml:space="preserve"> kendi şifre ve kullanıcı adlarıyla EBA sistemi üzerinden giriş yapıp, dersleri takip edebilmeleri</w:t>
            </w:r>
          </w:p>
        </w:tc>
      </w:tr>
      <w:tr w:rsidR="00474795" w:rsidRPr="00D41148" w:rsidTr="006A2A1D">
        <w:tc>
          <w:tcPr>
            <w:tcW w:w="2518" w:type="dxa"/>
            <w:shd w:val="clear" w:color="auto" w:fill="auto"/>
          </w:tcPr>
          <w:p w:rsidR="00474795" w:rsidRPr="00D41148" w:rsidRDefault="00474795" w:rsidP="00474795">
            <w:pPr>
              <w:spacing w:after="0"/>
              <w:jc w:val="both"/>
              <w:rPr>
                <w:szCs w:val="24"/>
              </w:rPr>
            </w:pPr>
            <w:r>
              <w:rPr>
                <w:szCs w:val="24"/>
              </w:rPr>
              <w:t>Mevzuat-Yasal</w:t>
            </w:r>
          </w:p>
        </w:tc>
        <w:tc>
          <w:tcPr>
            <w:tcW w:w="11482" w:type="dxa"/>
            <w:shd w:val="clear" w:color="auto" w:fill="auto"/>
          </w:tcPr>
          <w:p w:rsidR="00474795" w:rsidRPr="006A2A1D" w:rsidRDefault="006A2A1D" w:rsidP="00474795">
            <w:pPr>
              <w:spacing w:after="0"/>
              <w:jc w:val="both"/>
              <w:rPr>
                <w:sz w:val="20"/>
                <w:szCs w:val="20"/>
              </w:rPr>
            </w:pPr>
            <w:r>
              <w:rPr>
                <w:sz w:val="20"/>
                <w:szCs w:val="20"/>
              </w:rPr>
              <w:t>Mevcut mevzuat ve Türk Milli Eğitim Sisteminin genel ve özel amaçlarının eğitim-öğretim faaliyetlerini desteklemesi</w:t>
            </w:r>
          </w:p>
        </w:tc>
      </w:tr>
      <w:tr w:rsidR="00474795" w:rsidRPr="00D41148" w:rsidTr="006A2A1D">
        <w:tc>
          <w:tcPr>
            <w:tcW w:w="2518" w:type="dxa"/>
            <w:shd w:val="clear" w:color="auto" w:fill="auto"/>
          </w:tcPr>
          <w:p w:rsidR="00474795" w:rsidRPr="00D41148" w:rsidRDefault="00474795" w:rsidP="00474795">
            <w:pPr>
              <w:spacing w:after="0"/>
              <w:jc w:val="both"/>
              <w:rPr>
                <w:szCs w:val="24"/>
              </w:rPr>
            </w:pPr>
            <w:r>
              <w:rPr>
                <w:szCs w:val="24"/>
              </w:rPr>
              <w:t>Ekolojik</w:t>
            </w:r>
          </w:p>
        </w:tc>
        <w:tc>
          <w:tcPr>
            <w:tcW w:w="11482" w:type="dxa"/>
            <w:shd w:val="clear" w:color="auto" w:fill="auto"/>
          </w:tcPr>
          <w:p w:rsidR="00474795" w:rsidRPr="006A2A1D" w:rsidRDefault="006A2A1D" w:rsidP="00474795">
            <w:pPr>
              <w:spacing w:after="0"/>
              <w:jc w:val="both"/>
              <w:rPr>
                <w:sz w:val="20"/>
                <w:szCs w:val="20"/>
              </w:rPr>
            </w:pPr>
            <w:r w:rsidRPr="006A2A1D">
              <w:rPr>
                <w:sz w:val="20"/>
                <w:szCs w:val="20"/>
              </w:rPr>
              <w:t>Bursa’nın tarihsel ve tabiat özellikleri itibariyle her türlü beklentiye cevap verebilir durumda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F5072E" w:rsidRDefault="00F5072E" w:rsidP="0049575C">
      <w:pPr>
        <w:spacing w:after="0"/>
        <w:ind w:firstLine="708"/>
        <w:jc w:val="both"/>
        <w:rPr>
          <w:szCs w:val="24"/>
        </w:rPr>
      </w:pPr>
    </w:p>
    <w:p w:rsidR="00F5072E" w:rsidRDefault="00F5072E"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482"/>
      </w:tblGrid>
      <w:tr w:rsidR="00474795" w:rsidRPr="00D41148" w:rsidTr="006A2A1D">
        <w:tc>
          <w:tcPr>
            <w:tcW w:w="2518" w:type="dxa"/>
          </w:tcPr>
          <w:p w:rsidR="00474795" w:rsidRPr="00D41148" w:rsidRDefault="00474795" w:rsidP="00474795">
            <w:pPr>
              <w:spacing w:after="0"/>
              <w:jc w:val="both"/>
              <w:rPr>
                <w:szCs w:val="24"/>
              </w:rPr>
            </w:pPr>
            <w:r>
              <w:rPr>
                <w:szCs w:val="24"/>
              </w:rPr>
              <w:t>Politik</w:t>
            </w:r>
          </w:p>
        </w:tc>
        <w:tc>
          <w:tcPr>
            <w:tcW w:w="11482" w:type="dxa"/>
            <w:shd w:val="clear" w:color="auto" w:fill="auto"/>
          </w:tcPr>
          <w:p w:rsidR="00474795" w:rsidRPr="007D2BD7" w:rsidRDefault="007D2BD7" w:rsidP="007D2BD7">
            <w:pPr>
              <w:spacing w:beforeAutospacing="1" w:after="0" w:afterAutospacing="1" w:line="240" w:lineRule="auto"/>
              <w:contextualSpacing/>
              <w:textAlignment w:val="baseline"/>
              <w:rPr>
                <w:sz w:val="20"/>
                <w:szCs w:val="20"/>
              </w:rPr>
            </w:pPr>
            <w:r>
              <w:rPr>
                <w:sz w:val="20"/>
                <w:szCs w:val="20"/>
              </w:rPr>
              <w:t>-</w:t>
            </w:r>
          </w:p>
        </w:tc>
      </w:tr>
      <w:tr w:rsidR="00474795" w:rsidRPr="00D41148" w:rsidTr="006A2A1D">
        <w:tc>
          <w:tcPr>
            <w:tcW w:w="2518" w:type="dxa"/>
          </w:tcPr>
          <w:p w:rsidR="00474795" w:rsidRPr="00D41148" w:rsidRDefault="00474795" w:rsidP="00474795">
            <w:pPr>
              <w:spacing w:after="0"/>
              <w:jc w:val="both"/>
              <w:rPr>
                <w:szCs w:val="24"/>
              </w:rPr>
            </w:pPr>
            <w:r>
              <w:rPr>
                <w:szCs w:val="24"/>
              </w:rPr>
              <w:t>Ekonomik</w:t>
            </w:r>
          </w:p>
        </w:tc>
        <w:tc>
          <w:tcPr>
            <w:tcW w:w="11482" w:type="dxa"/>
            <w:shd w:val="clear" w:color="auto" w:fill="auto"/>
          </w:tcPr>
          <w:p w:rsidR="00474795" w:rsidRPr="007D2BD7" w:rsidRDefault="006A2A1D" w:rsidP="007D2BD7">
            <w:pPr>
              <w:spacing w:beforeAutospacing="1" w:after="0" w:afterAutospacing="1" w:line="240" w:lineRule="auto"/>
              <w:contextualSpacing/>
              <w:textAlignment w:val="baseline"/>
              <w:rPr>
                <w:sz w:val="20"/>
                <w:szCs w:val="20"/>
              </w:rPr>
            </w:pPr>
            <w:r w:rsidRPr="007D2BD7">
              <w:rPr>
                <w:sz w:val="20"/>
                <w:szCs w:val="20"/>
              </w:rPr>
              <w:t>Okulumuzda sosyal tesis ve eklentilerin yeterli olmaması</w:t>
            </w:r>
          </w:p>
        </w:tc>
      </w:tr>
      <w:tr w:rsidR="00474795" w:rsidRPr="00D41148" w:rsidTr="006A2A1D">
        <w:tc>
          <w:tcPr>
            <w:tcW w:w="2518" w:type="dxa"/>
          </w:tcPr>
          <w:p w:rsidR="00474795" w:rsidRPr="00D41148" w:rsidRDefault="00474795" w:rsidP="00474795">
            <w:pPr>
              <w:spacing w:after="0"/>
              <w:jc w:val="both"/>
              <w:rPr>
                <w:szCs w:val="24"/>
              </w:rPr>
            </w:pPr>
            <w:r>
              <w:rPr>
                <w:szCs w:val="24"/>
              </w:rPr>
              <w:t>Sosyolojik</w:t>
            </w:r>
          </w:p>
        </w:tc>
        <w:tc>
          <w:tcPr>
            <w:tcW w:w="11482" w:type="dxa"/>
            <w:shd w:val="clear" w:color="auto" w:fill="auto"/>
          </w:tcPr>
          <w:p w:rsidR="00474795" w:rsidRPr="007D2BD7" w:rsidRDefault="006A2A1D" w:rsidP="007D2BD7">
            <w:pPr>
              <w:spacing w:beforeAutospacing="1" w:after="0" w:afterAutospacing="1" w:line="240" w:lineRule="auto"/>
              <w:contextualSpacing/>
              <w:textAlignment w:val="baseline"/>
              <w:rPr>
                <w:sz w:val="20"/>
                <w:szCs w:val="20"/>
              </w:rPr>
            </w:pPr>
            <w:r w:rsidRPr="007D2BD7">
              <w:rPr>
                <w:sz w:val="20"/>
                <w:szCs w:val="20"/>
              </w:rPr>
              <w:t xml:space="preserve">Okulun bulunduğu çevrenin yoğun göç alması, </w:t>
            </w:r>
            <w:r w:rsidR="007D2BD7">
              <w:rPr>
                <w:sz w:val="20"/>
                <w:szCs w:val="20"/>
              </w:rPr>
              <w:t xml:space="preserve"> </w:t>
            </w:r>
            <w:r w:rsidRPr="007D2BD7">
              <w:rPr>
                <w:sz w:val="20"/>
                <w:szCs w:val="20"/>
              </w:rPr>
              <w:t xml:space="preserve">parçalanmış ailelerin fazlalığı, </w:t>
            </w:r>
            <w:r w:rsidR="007D2BD7">
              <w:rPr>
                <w:sz w:val="20"/>
                <w:szCs w:val="20"/>
              </w:rPr>
              <w:t xml:space="preserve"> </w:t>
            </w:r>
            <w:r w:rsidRPr="007D2BD7">
              <w:rPr>
                <w:sz w:val="20"/>
                <w:szCs w:val="20"/>
              </w:rPr>
              <w:t>nüfus yoğunluğunun fazla olması, suç oranı ve şiddet eğiliminde artış olması, öğrenciler arasındaki sosyolojik, ek</w:t>
            </w:r>
            <w:r w:rsidR="007D2BD7" w:rsidRPr="007D2BD7">
              <w:rPr>
                <w:sz w:val="20"/>
                <w:szCs w:val="20"/>
              </w:rPr>
              <w:t xml:space="preserve">onomik ve kültürel farklılıkların olumsuz etkileri, ailelerin </w:t>
            </w:r>
            <w:proofErr w:type="spellStart"/>
            <w:r w:rsidR="007D2BD7">
              <w:rPr>
                <w:sz w:val="20"/>
                <w:szCs w:val="20"/>
              </w:rPr>
              <w:t>sosyo</w:t>
            </w:r>
            <w:proofErr w:type="spellEnd"/>
            <w:r w:rsidR="007D2BD7">
              <w:rPr>
                <w:sz w:val="20"/>
                <w:szCs w:val="20"/>
              </w:rPr>
              <w:t>-</w:t>
            </w:r>
            <w:r w:rsidR="007D2BD7" w:rsidRPr="007D2BD7">
              <w:rPr>
                <w:sz w:val="20"/>
                <w:szCs w:val="20"/>
              </w:rPr>
              <w:t>ekonomik durumlarının kötü olması, göç sebebiyle sosyal uyum problemi yaşanması</w:t>
            </w:r>
          </w:p>
        </w:tc>
      </w:tr>
      <w:tr w:rsidR="00474795" w:rsidRPr="00D41148" w:rsidTr="006A2A1D">
        <w:tc>
          <w:tcPr>
            <w:tcW w:w="2518" w:type="dxa"/>
          </w:tcPr>
          <w:p w:rsidR="00474795" w:rsidRPr="00D41148" w:rsidRDefault="00474795" w:rsidP="00474795">
            <w:pPr>
              <w:spacing w:after="0"/>
              <w:jc w:val="both"/>
              <w:rPr>
                <w:szCs w:val="24"/>
              </w:rPr>
            </w:pPr>
            <w:r>
              <w:rPr>
                <w:szCs w:val="24"/>
              </w:rPr>
              <w:t>Teknolojik</w:t>
            </w:r>
          </w:p>
        </w:tc>
        <w:tc>
          <w:tcPr>
            <w:tcW w:w="11482" w:type="dxa"/>
            <w:shd w:val="clear" w:color="auto" w:fill="auto"/>
          </w:tcPr>
          <w:p w:rsidR="00474795" w:rsidRPr="007D2BD7" w:rsidRDefault="007D2BD7" w:rsidP="007D2BD7">
            <w:pPr>
              <w:spacing w:beforeAutospacing="1" w:after="0" w:afterAutospacing="1" w:line="240" w:lineRule="auto"/>
              <w:contextualSpacing/>
              <w:textAlignment w:val="baseline"/>
              <w:rPr>
                <w:sz w:val="20"/>
                <w:szCs w:val="20"/>
              </w:rPr>
            </w:pPr>
            <w:r w:rsidRPr="007D2BD7">
              <w:rPr>
                <w:sz w:val="20"/>
                <w:szCs w:val="20"/>
              </w:rPr>
              <w:t>Teknolojik gelişmelerin öğrenciler üzerindeki olumsuz etkisi</w:t>
            </w:r>
          </w:p>
        </w:tc>
      </w:tr>
      <w:tr w:rsidR="00474795" w:rsidRPr="00D41148" w:rsidTr="006A2A1D">
        <w:tc>
          <w:tcPr>
            <w:tcW w:w="2518" w:type="dxa"/>
          </w:tcPr>
          <w:p w:rsidR="00474795" w:rsidRPr="00D41148" w:rsidRDefault="00474795" w:rsidP="00474795">
            <w:pPr>
              <w:spacing w:after="0"/>
              <w:jc w:val="both"/>
              <w:rPr>
                <w:szCs w:val="24"/>
              </w:rPr>
            </w:pPr>
            <w:r>
              <w:rPr>
                <w:szCs w:val="24"/>
              </w:rPr>
              <w:t>Mevzuat-Yasal</w:t>
            </w:r>
          </w:p>
        </w:tc>
        <w:tc>
          <w:tcPr>
            <w:tcW w:w="11482" w:type="dxa"/>
            <w:shd w:val="clear" w:color="auto" w:fill="auto"/>
          </w:tcPr>
          <w:p w:rsidR="00474795" w:rsidRPr="007D2BD7" w:rsidRDefault="007D2BD7" w:rsidP="00474795">
            <w:pPr>
              <w:spacing w:after="0"/>
              <w:jc w:val="both"/>
              <w:rPr>
                <w:sz w:val="20"/>
                <w:szCs w:val="20"/>
              </w:rPr>
            </w:pPr>
            <w:r w:rsidRPr="007D2BD7">
              <w:rPr>
                <w:sz w:val="20"/>
                <w:szCs w:val="20"/>
              </w:rPr>
              <w:t>Kanunların ve MEB mevzuatının sık değişmesi</w:t>
            </w:r>
          </w:p>
        </w:tc>
      </w:tr>
      <w:tr w:rsidR="00474795" w:rsidRPr="00D41148" w:rsidTr="006A2A1D">
        <w:tc>
          <w:tcPr>
            <w:tcW w:w="2518" w:type="dxa"/>
          </w:tcPr>
          <w:p w:rsidR="00474795" w:rsidRPr="00D41148" w:rsidRDefault="00474795" w:rsidP="00474795">
            <w:pPr>
              <w:spacing w:after="0"/>
              <w:jc w:val="both"/>
              <w:rPr>
                <w:szCs w:val="24"/>
              </w:rPr>
            </w:pPr>
            <w:r>
              <w:rPr>
                <w:szCs w:val="24"/>
              </w:rPr>
              <w:t>Ekolojik</w:t>
            </w:r>
          </w:p>
        </w:tc>
        <w:tc>
          <w:tcPr>
            <w:tcW w:w="11482" w:type="dxa"/>
            <w:shd w:val="clear" w:color="auto" w:fill="auto"/>
          </w:tcPr>
          <w:p w:rsidR="00474795" w:rsidRPr="007D2BD7" w:rsidRDefault="007D2BD7" w:rsidP="00474795">
            <w:pPr>
              <w:spacing w:after="0"/>
              <w:jc w:val="both"/>
              <w:rPr>
                <w:sz w:val="20"/>
                <w:szCs w:val="20"/>
              </w:rPr>
            </w:pPr>
            <w:r>
              <w:rPr>
                <w:sz w:val="20"/>
                <w:szCs w:val="20"/>
              </w:rPr>
              <w:t>Hava kirliliği, trafik yoğunluğu</w:t>
            </w:r>
          </w:p>
        </w:tc>
      </w:tr>
    </w:tbl>
    <w:p w:rsidR="007204B0" w:rsidRDefault="007204B0" w:rsidP="007204B0">
      <w:bookmarkStart w:id="27" w:name="_Toc416085141"/>
      <w:bookmarkStart w:id="28" w:name="_Toc529519454"/>
      <w:bookmarkEnd w:id="26"/>
    </w:p>
    <w:p w:rsidR="00DB7089" w:rsidRPr="00A47F2F" w:rsidRDefault="00DB7089" w:rsidP="007204B0">
      <w:pPr>
        <w:pStyle w:val="Balk2"/>
      </w:pPr>
      <w:r w:rsidRPr="00A47F2F">
        <w:t xml:space="preserve"> </w:t>
      </w: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61"/>
        <w:gridCol w:w="5245"/>
      </w:tblGrid>
      <w:tr w:rsidR="00A20B34" w:rsidRPr="00D41148" w:rsidTr="00F5072E">
        <w:tc>
          <w:tcPr>
            <w:tcW w:w="4252" w:type="dxa"/>
            <w:shd w:val="clear" w:color="auto" w:fill="auto"/>
            <w:vAlign w:val="center"/>
          </w:tcPr>
          <w:p w:rsidR="00A20B34" w:rsidRPr="00F5072E" w:rsidRDefault="00A20B34" w:rsidP="00F5072E">
            <w:pPr>
              <w:spacing w:after="0"/>
              <w:rPr>
                <w:b/>
                <w:szCs w:val="24"/>
              </w:rPr>
            </w:pPr>
            <w:r w:rsidRPr="00F5072E">
              <w:rPr>
                <w:b/>
                <w:szCs w:val="24"/>
              </w:rPr>
              <w:t>Eğitime Erişim</w:t>
            </w:r>
          </w:p>
        </w:tc>
        <w:tc>
          <w:tcPr>
            <w:tcW w:w="4361" w:type="dxa"/>
            <w:shd w:val="clear" w:color="auto" w:fill="auto"/>
            <w:vAlign w:val="center"/>
          </w:tcPr>
          <w:p w:rsidR="00A20B34" w:rsidRPr="00F5072E" w:rsidRDefault="00A20B34" w:rsidP="00F5072E">
            <w:pPr>
              <w:spacing w:after="0"/>
              <w:rPr>
                <w:b/>
                <w:szCs w:val="24"/>
              </w:rPr>
            </w:pPr>
            <w:r w:rsidRPr="00F5072E">
              <w:rPr>
                <w:b/>
                <w:szCs w:val="24"/>
              </w:rPr>
              <w:t>Eğitimde Kalite</w:t>
            </w:r>
          </w:p>
        </w:tc>
        <w:tc>
          <w:tcPr>
            <w:tcW w:w="5245" w:type="dxa"/>
            <w:shd w:val="clear" w:color="auto" w:fill="auto"/>
            <w:vAlign w:val="center"/>
          </w:tcPr>
          <w:p w:rsidR="00A20B34" w:rsidRPr="00F5072E" w:rsidRDefault="00A20B34" w:rsidP="00F5072E">
            <w:pPr>
              <w:spacing w:after="0"/>
              <w:rPr>
                <w:b/>
                <w:szCs w:val="24"/>
              </w:rPr>
            </w:pPr>
            <w:r w:rsidRPr="00F5072E">
              <w:rPr>
                <w:b/>
                <w:szCs w:val="24"/>
              </w:rPr>
              <w:t>Kurumsal Kapasite</w:t>
            </w:r>
          </w:p>
        </w:tc>
      </w:tr>
      <w:tr w:rsidR="00A20B34" w:rsidRPr="00D41148" w:rsidTr="00F5072E">
        <w:tc>
          <w:tcPr>
            <w:tcW w:w="4252" w:type="dxa"/>
            <w:shd w:val="clear" w:color="auto" w:fill="auto"/>
            <w:vAlign w:val="center"/>
          </w:tcPr>
          <w:p w:rsidR="00A20B34" w:rsidRPr="00EA3C69" w:rsidRDefault="00A20B34" w:rsidP="00F5072E">
            <w:pPr>
              <w:spacing w:after="0"/>
              <w:rPr>
                <w:szCs w:val="24"/>
              </w:rPr>
            </w:pPr>
            <w:r w:rsidRPr="00EA3C69">
              <w:rPr>
                <w:szCs w:val="24"/>
              </w:rPr>
              <w:t>Okullaşma Oranı</w:t>
            </w:r>
          </w:p>
        </w:tc>
        <w:tc>
          <w:tcPr>
            <w:tcW w:w="4361" w:type="dxa"/>
            <w:shd w:val="clear" w:color="auto" w:fill="auto"/>
            <w:vAlign w:val="center"/>
          </w:tcPr>
          <w:p w:rsidR="00A20B34" w:rsidRPr="00EA3C69" w:rsidRDefault="00A20B34" w:rsidP="00F5072E">
            <w:pPr>
              <w:spacing w:after="0"/>
              <w:rPr>
                <w:szCs w:val="24"/>
              </w:rPr>
            </w:pPr>
            <w:r w:rsidRPr="00EA3C69">
              <w:rPr>
                <w:szCs w:val="24"/>
              </w:rPr>
              <w:t>Akademik Başarı</w:t>
            </w:r>
          </w:p>
        </w:tc>
        <w:tc>
          <w:tcPr>
            <w:tcW w:w="5245" w:type="dxa"/>
            <w:shd w:val="clear" w:color="auto" w:fill="auto"/>
            <w:vAlign w:val="center"/>
          </w:tcPr>
          <w:p w:rsidR="00A20B34" w:rsidRPr="00EA3C69" w:rsidRDefault="00A20B34" w:rsidP="00F5072E">
            <w:pPr>
              <w:spacing w:after="0"/>
              <w:rPr>
                <w:szCs w:val="24"/>
              </w:rPr>
            </w:pPr>
            <w:r w:rsidRPr="00EA3C69">
              <w:rPr>
                <w:szCs w:val="24"/>
              </w:rPr>
              <w:t>Kurumsal İletişim</w:t>
            </w:r>
          </w:p>
        </w:tc>
      </w:tr>
      <w:tr w:rsidR="00A20B34" w:rsidRPr="00D41148" w:rsidTr="00F5072E">
        <w:tc>
          <w:tcPr>
            <w:tcW w:w="4252" w:type="dxa"/>
            <w:shd w:val="clear" w:color="auto" w:fill="auto"/>
            <w:vAlign w:val="center"/>
          </w:tcPr>
          <w:p w:rsidR="00A20B34" w:rsidRPr="00EA3C69" w:rsidRDefault="00A20B34" w:rsidP="00F5072E">
            <w:pPr>
              <w:spacing w:after="0"/>
              <w:rPr>
                <w:szCs w:val="24"/>
              </w:rPr>
            </w:pPr>
            <w:r w:rsidRPr="00EA3C69">
              <w:rPr>
                <w:szCs w:val="24"/>
              </w:rPr>
              <w:t>Okula Devam/ Devamsızlık</w:t>
            </w:r>
          </w:p>
        </w:tc>
        <w:tc>
          <w:tcPr>
            <w:tcW w:w="4361" w:type="dxa"/>
            <w:shd w:val="clear" w:color="auto" w:fill="auto"/>
            <w:vAlign w:val="center"/>
          </w:tcPr>
          <w:p w:rsidR="00A20B34" w:rsidRPr="00EA3C69" w:rsidRDefault="00A20B34" w:rsidP="00F5072E">
            <w:pPr>
              <w:spacing w:after="0"/>
              <w:rPr>
                <w:szCs w:val="24"/>
              </w:rPr>
            </w:pPr>
            <w:r w:rsidRPr="00EA3C69">
              <w:rPr>
                <w:szCs w:val="24"/>
              </w:rPr>
              <w:t>Sosyal, Kültürel ve Fiziksel Gelişim</w:t>
            </w:r>
          </w:p>
        </w:tc>
        <w:tc>
          <w:tcPr>
            <w:tcW w:w="5245" w:type="dxa"/>
            <w:shd w:val="clear" w:color="auto" w:fill="auto"/>
            <w:vAlign w:val="center"/>
          </w:tcPr>
          <w:p w:rsidR="00A20B34" w:rsidRPr="00EA3C69" w:rsidRDefault="00A20B34" w:rsidP="00F5072E">
            <w:pPr>
              <w:spacing w:after="0"/>
              <w:rPr>
                <w:szCs w:val="24"/>
              </w:rPr>
            </w:pPr>
            <w:r w:rsidRPr="00EA3C69">
              <w:rPr>
                <w:szCs w:val="24"/>
              </w:rPr>
              <w:t>Kurumsal Yönetim</w:t>
            </w:r>
          </w:p>
        </w:tc>
      </w:tr>
      <w:tr w:rsidR="00A20B34" w:rsidRPr="00D41148" w:rsidTr="00F5072E">
        <w:tc>
          <w:tcPr>
            <w:tcW w:w="4252" w:type="dxa"/>
            <w:shd w:val="clear" w:color="auto" w:fill="auto"/>
            <w:vAlign w:val="center"/>
          </w:tcPr>
          <w:p w:rsidR="00A20B34" w:rsidRPr="00EA3C69" w:rsidRDefault="003322A4" w:rsidP="00F5072E">
            <w:pPr>
              <w:spacing w:after="0"/>
              <w:rPr>
                <w:szCs w:val="24"/>
              </w:rPr>
            </w:pPr>
            <w:r w:rsidRPr="00EA3C69">
              <w:rPr>
                <w:szCs w:val="24"/>
              </w:rPr>
              <w:t>Okula Uyum, Oryantasyon</w:t>
            </w:r>
          </w:p>
        </w:tc>
        <w:tc>
          <w:tcPr>
            <w:tcW w:w="4361" w:type="dxa"/>
            <w:shd w:val="clear" w:color="auto" w:fill="auto"/>
            <w:vAlign w:val="center"/>
          </w:tcPr>
          <w:p w:rsidR="00A20B34" w:rsidRPr="00EA3C69" w:rsidRDefault="00A20B34" w:rsidP="00F5072E">
            <w:pPr>
              <w:spacing w:after="0"/>
              <w:rPr>
                <w:szCs w:val="24"/>
              </w:rPr>
            </w:pPr>
            <w:r w:rsidRPr="00EA3C69">
              <w:rPr>
                <w:szCs w:val="24"/>
              </w:rPr>
              <w:t>Sınıf Tekrarı</w:t>
            </w:r>
          </w:p>
        </w:tc>
        <w:tc>
          <w:tcPr>
            <w:tcW w:w="5245" w:type="dxa"/>
            <w:shd w:val="clear" w:color="auto" w:fill="auto"/>
            <w:vAlign w:val="center"/>
          </w:tcPr>
          <w:p w:rsidR="00A20B34" w:rsidRPr="00EA3C69" w:rsidRDefault="00A20B34" w:rsidP="00F5072E">
            <w:pPr>
              <w:spacing w:after="0"/>
              <w:rPr>
                <w:szCs w:val="24"/>
              </w:rPr>
            </w:pPr>
            <w:r w:rsidRPr="00EA3C69">
              <w:rPr>
                <w:szCs w:val="24"/>
              </w:rPr>
              <w:t>Bina ve Yerleşke</w:t>
            </w:r>
          </w:p>
        </w:tc>
      </w:tr>
      <w:tr w:rsidR="003322A4" w:rsidRPr="00D41148" w:rsidTr="00F5072E">
        <w:tc>
          <w:tcPr>
            <w:tcW w:w="4252" w:type="dxa"/>
            <w:shd w:val="clear" w:color="auto" w:fill="auto"/>
            <w:vAlign w:val="center"/>
          </w:tcPr>
          <w:p w:rsidR="003322A4" w:rsidRPr="00EA3C69" w:rsidRDefault="003322A4" w:rsidP="00F5072E">
            <w:pPr>
              <w:spacing w:after="0"/>
              <w:rPr>
                <w:szCs w:val="24"/>
              </w:rPr>
            </w:pPr>
            <w:r w:rsidRPr="00EA3C69">
              <w:rPr>
                <w:szCs w:val="24"/>
              </w:rPr>
              <w:t>Özel Eğitime İhtiyaç Duyan Bireyler</w:t>
            </w:r>
          </w:p>
        </w:tc>
        <w:tc>
          <w:tcPr>
            <w:tcW w:w="4361" w:type="dxa"/>
            <w:shd w:val="clear" w:color="auto" w:fill="auto"/>
            <w:vAlign w:val="center"/>
          </w:tcPr>
          <w:p w:rsidR="003322A4" w:rsidRPr="00EA3C69" w:rsidRDefault="003322A4" w:rsidP="00F5072E">
            <w:pPr>
              <w:spacing w:after="0"/>
              <w:rPr>
                <w:szCs w:val="24"/>
              </w:rPr>
            </w:pPr>
            <w:r w:rsidRPr="00EA3C69">
              <w:rPr>
                <w:szCs w:val="24"/>
              </w:rPr>
              <w:t>İstihdam</w:t>
            </w:r>
            <w:r w:rsidR="005E2863" w:rsidRPr="00EA3C69">
              <w:rPr>
                <w:szCs w:val="24"/>
              </w:rPr>
              <w:t xml:space="preserve"> Edilebilirlik ve Yönlendirme</w:t>
            </w:r>
          </w:p>
        </w:tc>
        <w:tc>
          <w:tcPr>
            <w:tcW w:w="5245" w:type="dxa"/>
            <w:shd w:val="clear" w:color="auto" w:fill="auto"/>
            <w:vAlign w:val="center"/>
          </w:tcPr>
          <w:p w:rsidR="003322A4" w:rsidRPr="00EA3C69" w:rsidRDefault="003322A4" w:rsidP="00F5072E">
            <w:pPr>
              <w:spacing w:after="0"/>
              <w:rPr>
                <w:szCs w:val="24"/>
              </w:rPr>
            </w:pPr>
            <w:r w:rsidRPr="00EA3C69">
              <w:rPr>
                <w:szCs w:val="24"/>
              </w:rPr>
              <w:t>Donanım</w:t>
            </w:r>
          </w:p>
        </w:tc>
      </w:tr>
      <w:tr w:rsidR="003322A4" w:rsidRPr="00D41148" w:rsidTr="00F5072E">
        <w:tc>
          <w:tcPr>
            <w:tcW w:w="4252" w:type="dxa"/>
            <w:shd w:val="clear" w:color="auto" w:fill="auto"/>
            <w:vAlign w:val="center"/>
          </w:tcPr>
          <w:p w:rsidR="003322A4" w:rsidRPr="00EA3C69" w:rsidRDefault="003322A4" w:rsidP="00F5072E">
            <w:pPr>
              <w:spacing w:after="0"/>
              <w:rPr>
                <w:szCs w:val="24"/>
              </w:rPr>
            </w:pPr>
            <w:r w:rsidRPr="00EA3C69">
              <w:rPr>
                <w:szCs w:val="24"/>
              </w:rPr>
              <w:t>Yabancı Öğrenciler</w:t>
            </w:r>
          </w:p>
        </w:tc>
        <w:tc>
          <w:tcPr>
            <w:tcW w:w="4361" w:type="dxa"/>
            <w:shd w:val="clear" w:color="auto" w:fill="auto"/>
            <w:vAlign w:val="center"/>
          </w:tcPr>
          <w:p w:rsidR="003322A4" w:rsidRPr="00EA3C69" w:rsidRDefault="003322A4" w:rsidP="00F5072E">
            <w:pPr>
              <w:spacing w:after="0"/>
              <w:rPr>
                <w:szCs w:val="24"/>
              </w:rPr>
            </w:pPr>
            <w:r w:rsidRPr="00EA3C69">
              <w:rPr>
                <w:szCs w:val="24"/>
              </w:rPr>
              <w:t>Öğretim Yöntemleri</w:t>
            </w:r>
          </w:p>
        </w:tc>
        <w:tc>
          <w:tcPr>
            <w:tcW w:w="5245" w:type="dxa"/>
            <w:shd w:val="clear" w:color="auto" w:fill="auto"/>
            <w:vAlign w:val="center"/>
          </w:tcPr>
          <w:p w:rsidR="003322A4" w:rsidRPr="00EA3C69" w:rsidRDefault="003322A4" w:rsidP="00F5072E">
            <w:pPr>
              <w:spacing w:after="0"/>
              <w:rPr>
                <w:szCs w:val="24"/>
              </w:rPr>
            </w:pPr>
            <w:r w:rsidRPr="00EA3C69">
              <w:rPr>
                <w:szCs w:val="24"/>
              </w:rPr>
              <w:t>Temizlik, Hijyen</w:t>
            </w:r>
          </w:p>
        </w:tc>
      </w:tr>
      <w:tr w:rsidR="003322A4" w:rsidRPr="00D41148" w:rsidTr="00F5072E">
        <w:tc>
          <w:tcPr>
            <w:tcW w:w="4252" w:type="dxa"/>
            <w:shd w:val="clear" w:color="auto" w:fill="auto"/>
            <w:vAlign w:val="center"/>
          </w:tcPr>
          <w:p w:rsidR="003322A4" w:rsidRPr="00EA3C69" w:rsidRDefault="003322A4" w:rsidP="00F5072E">
            <w:pPr>
              <w:spacing w:after="0"/>
              <w:rPr>
                <w:szCs w:val="24"/>
              </w:rPr>
            </w:pPr>
            <w:proofErr w:type="spellStart"/>
            <w:r w:rsidRPr="00EA3C69">
              <w:rPr>
                <w:szCs w:val="24"/>
              </w:rPr>
              <w:t>Hayatboyu</w:t>
            </w:r>
            <w:proofErr w:type="spellEnd"/>
            <w:r w:rsidRPr="00EA3C69">
              <w:rPr>
                <w:szCs w:val="24"/>
              </w:rPr>
              <w:t xml:space="preserve"> Öğrenme</w:t>
            </w:r>
          </w:p>
        </w:tc>
        <w:tc>
          <w:tcPr>
            <w:tcW w:w="4361" w:type="dxa"/>
            <w:shd w:val="clear" w:color="auto" w:fill="auto"/>
            <w:vAlign w:val="center"/>
          </w:tcPr>
          <w:p w:rsidR="003322A4" w:rsidRPr="00EA3C69" w:rsidRDefault="003322A4" w:rsidP="00F5072E">
            <w:pPr>
              <w:spacing w:after="0"/>
              <w:rPr>
                <w:szCs w:val="24"/>
              </w:rPr>
            </w:pPr>
            <w:r w:rsidRPr="00EA3C69">
              <w:rPr>
                <w:szCs w:val="24"/>
              </w:rPr>
              <w:t>Ders araç gereçleri</w:t>
            </w:r>
          </w:p>
        </w:tc>
        <w:tc>
          <w:tcPr>
            <w:tcW w:w="5245" w:type="dxa"/>
            <w:shd w:val="clear" w:color="auto" w:fill="auto"/>
            <w:vAlign w:val="center"/>
          </w:tcPr>
          <w:p w:rsidR="003322A4" w:rsidRPr="00EA3C69" w:rsidRDefault="003322A4" w:rsidP="00F5072E">
            <w:pPr>
              <w:spacing w:after="0"/>
              <w:rPr>
                <w:szCs w:val="24"/>
              </w:rPr>
            </w:pPr>
            <w:r w:rsidRPr="00EA3C69">
              <w:rPr>
                <w:szCs w:val="24"/>
              </w:rPr>
              <w:t>İş Güvenliği, Okul Güvenliği</w:t>
            </w:r>
          </w:p>
        </w:tc>
      </w:tr>
      <w:tr w:rsidR="005E2863" w:rsidRPr="00D41148" w:rsidTr="00F5072E">
        <w:tc>
          <w:tcPr>
            <w:tcW w:w="4252" w:type="dxa"/>
            <w:shd w:val="clear" w:color="auto" w:fill="auto"/>
            <w:vAlign w:val="center"/>
          </w:tcPr>
          <w:p w:rsidR="005E2863" w:rsidRPr="00EA3C69" w:rsidRDefault="005E2863" w:rsidP="00F5072E">
            <w:pPr>
              <w:spacing w:after="0"/>
              <w:rPr>
                <w:szCs w:val="24"/>
              </w:rPr>
            </w:pPr>
          </w:p>
        </w:tc>
        <w:tc>
          <w:tcPr>
            <w:tcW w:w="4361" w:type="dxa"/>
            <w:shd w:val="clear" w:color="auto" w:fill="auto"/>
            <w:vAlign w:val="center"/>
          </w:tcPr>
          <w:p w:rsidR="005E2863" w:rsidRPr="00EA3C69" w:rsidRDefault="005E2863" w:rsidP="00F5072E">
            <w:pPr>
              <w:spacing w:after="0"/>
              <w:rPr>
                <w:szCs w:val="24"/>
              </w:rPr>
            </w:pPr>
          </w:p>
        </w:tc>
        <w:tc>
          <w:tcPr>
            <w:tcW w:w="5245" w:type="dxa"/>
            <w:shd w:val="clear" w:color="auto" w:fill="auto"/>
            <w:vAlign w:val="center"/>
          </w:tcPr>
          <w:p w:rsidR="005E2863" w:rsidRPr="00EA3C69" w:rsidRDefault="005E2863" w:rsidP="00F5072E">
            <w:pPr>
              <w:spacing w:after="0"/>
              <w:rPr>
                <w:szCs w:val="24"/>
              </w:rPr>
            </w:pPr>
            <w:r w:rsidRPr="00EA3C69">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30" w:name="_Toc416084890"/>
      <w:r w:rsidRPr="00A47F2F">
        <w:t>Gelişim ve Sorun Alanları</w:t>
      </w:r>
      <w:r w:rsidR="00A20B34">
        <w:t>mız</w:t>
      </w:r>
    </w:p>
    <w:p w:rsidR="0034744F" w:rsidRDefault="0034744F" w:rsidP="0034744F"/>
    <w:p w:rsidR="0034744F" w:rsidRPr="0034744F" w:rsidRDefault="0034744F" w:rsidP="0034744F"/>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2788"/>
      </w:tblGrid>
      <w:tr w:rsidR="00F675E8" w:rsidRPr="00A47F2F" w:rsidTr="0034744F">
        <w:trPr>
          <w:trHeight w:val="300"/>
        </w:trPr>
        <w:tc>
          <w:tcPr>
            <w:tcW w:w="1389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34744F">
        <w:trPr>
          <w:trHeight w:val="330"/>
        </w:trPr>
        <w:tc>
          <w:tcPr>
            <w:tcW w:w="11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788" w:type="dxa"/>
            <w:vAlign w:val="center"/>
            <w:hideMark/>
          </w:tcPr>
          <w:p w:rsidR="00F675E8" w:rsidRPr="000B0A7E" w:rsidRDefault="000B0A7E" w:rsidP="00FE3704">
            <w:pPr>
              <w:spacing w:after="0" w:line="240" w:lineRule="auto"/>
              <w:rPr>
                <w:color w:val="000000"/>
                <w:sz w:val="20"/>
                <w:szCs w:val="20"/>
              </w:rPr>
            </w:pPr>
            <w:r w:rsidRPr="000B0A7E">
              <w:rPr>
                <w:color w:val="000000"/>
                <w:sz w:val="20"/>
                <w:szCs w:val="20"/>
              </w:rPr>
              <w:t>Ortaokulda devamsızlık</w:t>
            </w:r>
          </w:p>
        </w:tc>
      </w:tr>
      <w:tr w:rsidR="00F675E8" w:rsidRPr="00A47F2F" w:rsidTr="0034744F">
        <w:trPr>
          <w:trHeight w:val="330"/>
        </w:trPr>
        <w:tc>
          <w:tcPr>
            <w:tcW w:w="1104" w:type="dxa"/>
            <w:vAlign w:val="center"/>
            <w:hideMark/>
          </w:tcPr>
          <w:p w:rsidR="00F675E8" w:rsidRPr="00A47F2F" w:rsidRDefault="000B0A7E" w:rsidP="00FE3704">
            <w:pPr>
              <w:spacing w:after="0" w:line="240" w:lineRule="auto"/>
              <w:jc w:val="center"/>
              <w:rPr>
                <w:b/>
                <w:bCs/>
                <w:color w:val="000000"/>
                <w:szCs w:val="24"/>
              </w:rPr>
            </w:pPr>
            <w:r>
              <w:rPr>
                <w:b/>
                <w:bCs/>
                <w:color w:val="000000"/>
                <w:szCs w:val="24"/>
              </w:rPr>
              <w:t>2</w:t>
            </w:r>
          </w:p>
        </w:tc>
        <w:tc>
          <w:tcPr>
            <w:tcW w:w="12788" w:type="dxa"/>
            <w:vAlign w:val="center"/>
          </w:tcPr>
          <w:p w:rsidR="00F675E8" w:rsidRPr="000B0A7E" w:rsidRDefault="000B0A7E" w:rsidP="00FE3704">
            <w:pPr>
              <w:spacing w:after="0" w:line="240" w:lineRule="auto"/>
              <w:rPr>
                <w:color w:val="000000"/>
                <w:sz w:val="20"/>
                <w:szCs w:val="20"/>
              </w:rPr>
            </w:pPr>
            <w:r>
              <w:rPr>
                <w:color w:val="000000"/>
                <w:sz w:val="20"/>
                <w:szCs w:val="20"/>
              </w:rPr>
              <w:t>Özel eğitime ihtiyaç duyan bireylerin uygun erişime erişimi</w:t>
            </w:r>
          </w:p>
        </w:tc>
      </w:tr>
    </w:tbl>
    <w:p w:rsidR="004778E9" w:rsidRDefault="004778E9" w:rsidP="004778E9">
      <w:pPr>
        <w:rPr>
          <w:szCs w:val="24"/>
        </w:rPr>
      </w:pPr>
    </w:p>
    <w:p w:rsidR="0034744F" w:rsidRPr="00A47F2F" w:rsidRDefault="0034744F" w:rsidP="004778E9">
      <w:pPr>
        <w:rPr>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7"/>
      </w:tblGrid>
      <w:tr w:rsidR="000413B1" w:rsidRPr="00A47F2F" w:rsidTr="00EA3C69">
        <w:trPr>
          <w:trHeight w:val="330"/>
        </w:trPr>
        <w:tc>
          <w:tcPr>
            <w:tcW w:w="13858" w:type="dxa"/>
            <w:gridSpan w:val="2"/>
            <w:vAlign w:val="center"/>
            <w:hideMark/>
          </w:tcPr>
          <w:p w:rsidR="000413B1" w:rsidRPr="00A47F2F" w:rsidRDefault="0034744F" w:rsidP="0034744F">
            <w:pPr>
              <w:spacing w:after="0" w:line="240" w:lineRule="auto"/>
              <w:rPr>
                <w:b/>
                <w:bCs/>
                <w:color w:val="000000"/>
                <w:szCs w:val="24"/>
              </w:rPr>
            </w:pPr>
            <w:r>
              <w:rPr>
                <w:b/>
                <w:bCs/>
                <w:color w:val="000000"/>
                <w:szCs w:val="24"/>
              </w:rPr>
              <w:t>2</w:t>
            </w:r>
            <w:r w:rsidR="000413B1" w:rsidRPr="00A47F2F">
              <w:rPr>
                <w:b/>
                <w:bCs/>
                <w:color w:val="000000"/>
                <w:szCs w:val="24"/>
              </w:rPr>
              <w:t xml:space="preserve">.TEMA: </w:t>
            </w:r>
            <w:r>
              <w:rPr>
                <w:b/>
                <w:bCs/>
                <w:color w:val="000000"/>
                <w:szCs w:val="24"/>
              </w:rPr>
              <w:t>EĞİTİM VE ÖĞRETİME ERİŞİM</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757" w:type="dxa"/>
            <w:vAlign w:val="center"/>
          </w:tcPr>
          <w:p w:rsidR="000413B1" w:rsidRPr="0034744F" w:rsidRDefault="0034744F" w:rsidP="00FE3704">
            <w:pPr>
              <w:spacing w:after="0" w:line="240" w:lineRule="auto"/>
              <w:rPr>
                <w:color w:val="000000"/>
                <w:sz w:val="20"/>
                <w:szCs w:val="20"/>
              </w:rPr>
            </w:pPr>
            <w:r w:rsidRPr="0034744F">
              <w:rPr>
                <w:color w:val="000000"/>
                <w:sz w:val="20"/>
                <w:szCs w:val="20"/>
              </w:rPr>
              <w:t xml:space="preserve">Okul sağlığı ve </w:t>
            </w:r>
            <w:proofErr w:type="gramStart"/>
            <w:r w:rsidRPr="0034744F">
              <w:rPr>
                <w:color w:val="000000"/>
                <w:sz w:val="20"/>
                <w:szCs w:val="20"/>
              </w:rPr>
              <w:t>hijyen</w:t>
            </w:r>
            <w:proofErr w:type="gramEnd"/>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Temel dersler önceliğinde Liselere Giriş Sınavı (LGS) not ortalamaları</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757" w:type="dxa"/>
            <w:vAlign w:val="center"/>
          </w:tcPr>
          <w:p w:rsidR="000413B1" w:rsidRPr="0034744F" w:rsidRDefault="0034744F" w:rsidP="00FE3704">
            <w:pPr>
              <w:spacing w:after="0" w:line="240" w:lineRule="auto"/>
              <w:rPr>
                <w:color w:val="000000"/>
                <w:sz w:val="20"/>
                <w:szCs w:val="20"/>
              </w:rPr>
            </w:pPr>
            <w:proofErr w:type="gramStart"/>
            <w:r>
              <w:rPr>
                <w:color w:val="000000"/>
                <w:sz w:val="20"/>
                <w:szCs w:val="20"/>
              </w:rPr>
              <w:t>Yıl sonu</w:t>
            </w:r>
            <w:proofErr w:type="gramEnd"/>
            <w:r>
              <w:rPr>
                <w:color w:val="000000"/>
                <w:sz w:val="20"/>
                <w:szCs w:val="20"/>
              </w:rPr>
              <w:t xml:space="preserve"> başarı ortalamaları</w:t>
            </w:r>
            <w:r w:rsidR="0003540A">
              <w:rPr>
                <w:color w:val="000000"/>
                <w:sz w:val="20"/>
                <w:szCs w:val="20"/>
              </w:rPr>
              <w:t>, sınıf tekrarı oranları</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757" w:type="dxa"/>
            <w:vAlign w:val="center"/>
          </w:tcPr>
          <w:p w:rsidR="000413B1" w:rsidRPr="0034744F" w:rsidRDefault="0003540A" w:rsidP="00FE3704">
            <w:pPr>
              <w:spacing w:after="0" w:line="240" w:lineRule="auto"/>
              <w:rPr>
                <w:color w:val="000000"/>
                <w:sz w:val="20"/>
                <w:szCs w:val="20"/>
              </w:rPr>
            </w:pPr>
            <w:r>
              <w:rPr>
                <w:color w:val="000000"/>
                <w:sz w:val="20"/>
                <w:szCs w:val="20"/>
              </w:rPr>
              <w:t>Değerler eğitimi</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Destekleme ve yetiştirme kursları</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RAM’dan yararlanan öğrenci sayısı</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Zararlı alışkanlıklar</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Şiddetin önlenmesi</w:t>
            </w:r>
          </w:p>
        </w:tc>
      </w:tr>
      <w:tr w:rsidR="000413B1" w:rsidRPr="00A47F2F" w:rsidTr="0034744F">
        <w:trPr>
          <w:trHeight w:val="330"/>
        </w:trPr>
        <w:tc>
          <w:tcPr>
            <w:tcW w:w="1101"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2757" w:type="dxa"/>
            <w:vAlign w:val="center"/>
          </w:tcPr>
          <w:p w:rsidR="000413B1" w:rsidRPr="0034744F" w:rsidRDefault="0034744F" w:rsidP="0034744F">
            <w:pPr>
              <w:spacing w:after="0" w:line="240" w:lineRule="auto"/>
              <w:rPr>
                <w:color w:val="000000"/>
                <w:sz w:val="20"/>
                <w:szCs w:val="20"/>
              </w:rPr>
            </w:pPr>
            <w:r>
              <w:rPr>
                <w:color w:val="000000"/>
                <w:sz w:val="20"/>
                <w:szCs w:val="20"/>
              </w:rPr>
              <w:t>Yerel, ulusal ve uluslararası sportif müsabakalara katılım</w:t>
            </w:r>
          </w:p>
        </w:tc>
      </w:tr>
      <w:tr w:rsidR="0034744F" w:rsidRPr="00A47F2F" w:rsidTr="0034744F">
        <w:trPr>
          <w:trHeight w:val="330"/>
        </w:trPr>
        <w:tc>
          <w:tcPr>
            <w:tcW w:w="1101" w:type="dxa"/>
            <w:vAlign w:val="center"/>
          </w:tcPr>
          <w:p w:rsidR="0034744F" w:rsidRPr="00A47F2F" w:rsidRDefault="0034744F" w:rsidP="00FE3704">
            <w:pPr>
              <w:spacing w:after="0" w:line="240" w:lineRule="auto"/>
              <w:jc w:val="center"/>
              <w:rPr>
                <w:b/>
                <w:bCs/>
                <w:color w:val="000000"/>
                <w:szCs w:val="24"/>
              </w:rPr>
            </w:pPr>
            <w:r>
              <w:rPr>
                <w:b/>
                <w:bCs/>
                <w:color w:val="000000"/>
                <w:szCs w:val="24"/>
              </w:rPr>
              <w:t>10</w:t>
            </w:r>
          </w:p>
        </w:tc>
        <w:tc>
          <w:tcPr>
            <w:tcW w:w="12757" w:type="dxa"/>
            <w:vAlign w:val="center"/>
          </w:tcPr>
          <w:p w:rsidR="0034744F" w:rsidRPr="0034744F" w:rsidRDefault="0034744F" w:rsidP="00FE3704">
            <w:pPr>
              <w:spacing w:after="0" w:line="240" w:lineRule="auto"/>
              <w:rPr>
                <w:color w:val="000000"/>
                <w:sz w:val="20"/>
                <w:szCs w:val="20"/>
              </w:rPr>
            </w:pPr>
            <w:r>
              <w:rPr>
                <w:color w:val="000000"/>
                <w:sz w:val="20"/>
                <w:szCs w:val="20"/>
              </w:rPr>
              <w:t>Eğitsel, mesleki ve kişisel rehberlik hizmetleri</w:t>
            </w:r>
          </w:p>
        </w:tc>
      </w:tr>
      <w:tr w:rsidR="0034744F" w:rsidRPr="00A47F2F" w:rsidTr="0034744F">
        <w:trPr>
          <w:trHeight w:val="330"/>
        </w:trPr>
        <w:tc>
          <w:tcPr>
            <w:tcW w:w="1101" w:type="dxa"/>
            <w:vAlign w:val="center"/>
          </w:tcPr>
          <w:p w:rsidR="0034744F" w:rsidRPr="00A47F2F" w:rsidRDefault="0034744F" w:rsidP="00FE3704">
            <w:pPr>
              <w:spacing w:after="0" w:line="240" w:lineRule="auto"/>
              <w:jc w:val="center"/>
              <w:rPr>
                <w:b/>
                <w:bCs/>
                <w:color w:val="000000"/>
                <w:szCs w:val="24"/>
              </w:rPr>
            </w:pPr>
            <w:r>
              <w:rPr>
                <w:b/>
                <w:bCs/>
                <w:color w:val="000000"/>
                <w:szCs w:val="24"/>
              </w:rPr>
              <w:t>11</w:t>
            </w:r>
          </w:p>
        </w:tc>
        <w:tc>
          <w:tcPr>
            <w:tcW w:w="12757" w:type="dxa"/>
            <w:vAlign w:val="center"/>
          </w:tcPr>
          <w:p w:rsidR="0034744F" w:rsidRPr="0034744F" w:rsidRDefault="0034744F" w:rsidP="00FE3704">
            <w:pPr>
              <w:spacing w:after="0" w:line="240" w:lineRule="auto"/>
              <w:rPr>
                <w:color w:val="000000"/>
                <w:sz w:val="20"/>
                <w:szCs w:val="20"/>
              </w:rPr>
            </w:pPr>
            <w:r>
              <w:rPr>
                <w:color w:val="000000"/>
                <w:sz w:val="20"/>
                <w:szCs w:val="20"/>
              </w:rPr>
              <w:t xml:space="preserve">Öğrencilere yönelik </w:t>
            </w:r>
            <w:proofErr w:type="gramStart"/>
            <w:r>
              <w:rPr>
                <w:color w:val="000000"/>
                <w:sz w:val="20"/>
                <w:szCs w:val="20"/>
              </w:rPr>
              <w:t>oryantasyon</w:t>
            </w:r>
            <w:proofErr w:type="gramEnd"/>
            <w:r>
              <w:rPr>
                <w:color w:val="000000"/>
                <w:sz w:val="20"/>
                <w:szCs w:val="20"/>
              </w:rPr>
              <w:t xml:space="preserve"> faaliyetleri</w:t>
            </w:r>
          </w:p>
        </w:tc>
      </w:tr>
      <w:tr w:rsidR="000413B1" w:rsidRPr="00A47F2F" w:rsidTr="0034744F">
        <w:trPr>
          <w:trHeight w:val="330"/>
        </w:trPr>
        <w:tc>
          <w:tcPr>
            <w:tcW w:w="1101" w:type="dxa"/>
            <w:vAlign w:val="center"/>
            <w:hideMark/>
          </w:tcPr>
          <w:p w:rsidR="000413B1" w:rsidRPr="00A47F2F" w:rsidRDefault="0034744F" w:rsidP="00FE3704">
            <w:pPr>
              <w:spacing w:after="0" w:line="240" w:lineRule="auto"/>
              <w:jc w:val="center"/>
              <w:rPr>
                <w:b/>
                <w:bCs/>
                <w:color w:val="000000"/>
                <w:szCs w:val="24"/>
              </w:rPr>
            </w:pPr>
            <w:r>
              <w:rPr>
                <w:b/>
                <w:bCs/>
                <w:color w:val="000000"/>
                <w:szCs w:val="24"/>
              </w:rPr>
              <w:t>12</w:t>
            </w:r>
          </w:p>
        </w:tc>
        <w:tc>
          <w:tcPr>
            <w:tcW w:w="12757" w:type="dxa"/>
            <w:vAlign w:val="center"/>
          </w:tcPr>
          <w:p w:rsidR="000413B1" w:rsidRPr="0034744F" w:rsidRDefault="0034744F" w:rsidP="00FE3704">
            <w:pPr>
              <w:spacing w:after="0" w:line="240" w:lineRule="auto"/>
              <w:rPr>
                <w:color w:val="000000"/>
                <w:sz w:val="20"/>
                <w:szCs w:val="20"/>
              </w:rPr>
            </w:pPr>
            <w:r>
              <w:rPr>
                <w:color w:val="000000"/>
                <w:sz w:val="20"/>
                <w:szCs w:val="20"/>
              </w:rPr>
              <w:t>Eğitim öğretim sürecinde sanatsal, sportif ve kültürel faaliyetler</w:t>
            </w:r>
          </w:p>
        </w:tc>
      </w:tr>
    </w:tbl>
    <w:p w:rsidR="0034744F" w:rsidRDefault="0034744F" w:rsidP="002B6FDB">
      <w:bookmarkStart w:id="31" w:name="_Toc416085142"/>
      <w:bookmarkStart w:id="32" w:name="_Toc529519455"/>
    </w:p>
    <w:p w:rsidR="0034744F" w:rsidRDefault="0034744F" w:rsidP="002B6FDB"/>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041"/>
      </w:tblGrid>
      <w:tr w:rsidR="0034744F" w:rsidRPr="00A47F2F" w:rsidTr="00F350EF">
        <w:trPr>
          <w:trHeight w:val="330"/>
        </w:trPr>
        <w:tc>
          <w:tcPr>
            <w:tcW w:w="14142" w:type="dxa"/>
            <w:gridSpan w:val="2"/>
            <w:vAlign w:val="center"/>
            <w:hideMark/>
          </w:tcPr>
          <w:p w:rsidR="0034744F" w:rsidRPr="00A47F2F" w:rsidRDefault="0034744F" w:rsidP="00F350EF">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34744F" w:rsidRPr="00A47F2F" w:rsidTr="0034744F">
        <w:trPr>
          <w:trHeight w:val="330"/>
        </w:trPr>
        <w:tc>
          <w:tcPr>
            <w:tcW w:w="1101" w:type="dxa"/>
            <w:vAlign w:val="center"/>
            <w:hideMark/>
          </w:tcPr>
          <w:p w:rsidR="0034744F" w:rsidRPr="00A47F2F" w:rsidRDefault="0034744F" w:rsidP="00F350EF">
            <w:pPr>
              <w:spacing w:after="0" w:line="240" w:lineRule="auto"/>
              <w:jc w:val="center"/>
              <w:rPr>
                <w:b/>
                <w:bCs/>
                <w:color w:val="000000"/>
                <w:szCs w:val="24"/>
              </w:rPr>
            </w:pPr>
            <w:r w:rsidRPr="00A47F2F">
              <w:rPr>
                <w:b/>
                <w:bCs/>
                <w:color w:val="000000"/>
                <w:szCs w:val="24"/>
              </w:rPr>
              <w:t>1</w:t>
            </w:r>
          </w:p>
        </w:tc>
        <w:tc>
          <w:tcPr>
            <w:tcW w:w="13041" w:type="dxa"/>
            <w:vAlign w:val="center"/>
          </w:tcPr>
          <w:p w:rsidR="0034744F" w:rsidRPr="005F49EA" w:rsidRDefault="00EF512B" w:rsidP="00F350EF">
            <w:pPr>
              <w:spacing w:after="0" w:line="240" w:lineRule="auto"/>
              <w:rPr>
                <w:color w:val="000000"/>
                <w:sz w:val="20"/>
                <w:szCs w:val="20"/>
              </w:rPr>
            </w:pPr>
            <w:r>
              <w:rPr>
                <w:color w:val="000000"/>
                <w:sz w:val="20"/>
                <w:szCs w:val="20"/>
              </w:rPr>
              <w:t>Öğretmenlere yönelik hizmet içi eğitimler</w:t>
            </w:r>
          </w:p>
        </w:tc>
      </w:tr>
      <w:tr w:rsidR="0034744F" w:rsidRPr="00A47F2F" w:rsidTr="0034744F">
        <w:trPr>
          <w:trHeight w:val="330"/>
        </w:trPr>
        <w:tc>
          <w:tcPr>
            <w:tcW w:w="1101" w:type="dxa"/>
            <w:vAlign w:val="center"/>
            <w:hideMark/>
          </w:tcPr>
          <w:p w:rsidR="0034744F" w:rsidRPr="00A47F2F" w:rsidRDefault="0034744F" w:rsidP="00F350EF">
            <w:pPr>
              <w:spacing w:after="0" w:line="240" w:lineRule="auto"/>
              <w:jc w:val="center"/>
              <w:rPr>
                <w:b/>
                <w:bCs/>
                <w:color w:val="000000"/>
                <w:szCs w:val="24"/>
              </w:rPr>
            </w:pPr>
            <w:r w:rsidRPr="00A47F2F">
              <w:rPr>
                <w:b/>
                <w:bCs/>
                <w:color w:val="000000"/>
                <w:szCs w:val="24"/>
              </w:rPr>
              <w:t>2</w:t>
            </w:r>
          </w:p>
        </w:tc>
        <w:tc>
          <w:tcPr>
            <w:tcW w:w="13041" w:type="dxa"/>
            <w:vAlign w:val="center"/>
          </w:tcPr>
          <w:p w:rsidR="0034744F" w:rsidRPr="005F49EA" w:rsidRDefault="00EF512B" w:rsidP="00F350EF">
            <w:pPr>
              <w:spacing w:after="0" w:line="240" w:lineRule="auto"/>
              <w:rPr>
                <w:color w:val="000000"/>
                <w:sz w:val="20"/>
                <w:szCs w:val="20"/>
              </w:rPr>
            </w:pPr>
            <w:r>
              <w:rPr>
                <w:color w:val="000000"/>
                <w:sz w:val="20"/>
                <w:szCs w:val="20"/>
              </w:rPr>
              <w:t>İnsan kaynağının genel ve mesleki yetkinliklerinin geliştirilmesi</w:t>
            </w:r>
          </w:p>
        </w:tc>
      </w:tr>
      <w:tr w:rsidR="0034744F" w:rsidRPr="00A47F2F" w:rsidTr="0034744F">
        <w:trPr>
          <w:trHeight w:val="330"/>
        </w:trPr>
        <w:tc>
          <w:tcPr>
            <w:tcW w:w="1101" w:type="dxa"/>
            <w:vAlign w:val="center"/>
            <w:hideMark/>
          </w:tcPr>
          <w:p w:rsidR="0034744F" w:rsidRPr="00A47F2F" w:rsidRDefault="0034744F" w:rsidP="00F350EF">
            <w:pPr>
              <w:spacing w:after="0" w:line="240" w:lineRule="auto"/>
              <w:jc w:val="center"/>
              <w:rPr>
                <w:b/>
                <w:bCs/>
                <w:color w:val="000000"/>
                <w:szCs w:val="24"/>
              </w:rPr>
            </w:pPr>
            <w:r w:rsidRPr="00A47F2F">
              <w:rPr>
                <w:b/>
                <w:bCs/>
                <w:color w:val="000000"/>
                <w:szCs w:val="24"/>
              </w:rPr>
              <w:t>3</w:t>
            </w:r>
          </w:p>
        </w:tc>
        <w:tc>
          <w:tcPr>
            <w:tcW w:w="13041" w:type="dxa"/>
            <w:vAlign w:val="center"/>
          </w:tcPr>
          <w:p w:rsidR="0034744F" w:rsidRPr="005F49EA" w:rsidRDefault="00EF512B" w:rsidP="00F350EF">
            <w:pPr>
              <w:spacing w:after="0" w:line="240" w:lineRule="auto"/>
              <w:rPr>
                <w:color w:val="000000"/>
                <w:sz w:val="20"/>
                <w:szCs w:val="20"/>
              </w:rPr>
            </w:pPr>
            <w:r>
              <w:rPr>
                <w:color w:val="000000"/>
                <w:sz w:val="20"/>
                <w:szCs w:val="20"/>
              </w:rPr>
              <w:t xml:space="preserve">Çalışma ortamlarının iş </w:t>
            </w:r>
            <w:proofErr w:type="gramStart"/>
            <w:r>
              <w:rPr>
                <w:color w:val="000000"/>
                <w:sz w:val="20"/>
                <w:szCs w:val="20"/>
              </w:rPr>
              <w:t>motivasyonunu</w:t>
            </w:r>
            <w:proofErr w:type="gramEnd"/>
            <w:r>
              <w:rPr>
                <w:color w:val="000000"/>
                <w:sz w:val="20"/>
                <w:szCs w:val="20"/>
              </w:rPr>
              <w:t xml:space="preserve"> artıracak şekilde düzenlenmesi</w:t>
            </w:r>
          </w:p>
        </w:tc>
      </w:tr>
      <w:tr w:rsidR="0034744F" w:rsidRPr="00A47F2F" w:rsidTr="0034744F">
        <w:trPr>
          <w:trHeight w:val="330"/>
        </w:trPr>
        <w:tc>
          <w:tcPr>
            <w:tcW w:w="1101" w:type="dxa"/>
            <w:vAlign w:val="center"/>
            <w:hideMark/>
          </w:tcPr>
          <w:p w:rsidR="0034744F" w:rsidRPr="00A47F2F" w:rsidRDefault="0034744F" w:rsidP="00F350EF">
            <w:pPr>
              <w:spacing w:after="0" w:line="240" w:lineRule="auto"/>
              <w:jc w:val="center"/>
              <w:rPr>
                <w:b/>
                <w:bCs/>
                <w:color w:val="000000"/>
                <w:szCs w:val="24"/>
              </w:rPr>
            </w:pPr>
            <w:r w:rsidRPr="00A47F2F">
              <w:rPr>
                <w:b/>
                <w:bCs/>
                <w:color w:val="000000"/>
                <w:szCs w:val="24"/>
              </w:rPr>
              <w:t>4</w:t>
            </w:r>
          </w:p>
        </w:tc>
        <w:tc>
          <w:tcPr>
            <w:tcW w:w="13041" w:type="dxa"/>
            <w:vAlign w:val="center"/>
          </w:tcPr>
          <w:p w:rsidR="0034744F" w:rsidRPr="005F49EA" w:rsidRDefault="00EF512B" w:rsidP="00F350EF">
            <w:pPr>
              <w:spacing w:after="0" w:line="240" w:lineRule="auto"/>
              <w:rPr>
                <w:color w:val="000000"/>
                <w:sz w:val="20"/>
                <w:szCs w:val="20"/>
              </w:rPr>
            </w:pPr>
            <w:r>
              <w:rPr>
                <w:color w:val="000000"/>
                <w:sz w:val="20"/>
                <w:szCs w:val="20"/>
              </w:rPr>
              <w:t>Okulun fiziki kapasitesi</w:t>
            </w:r>
          </w:p>
        </w:tc>
      </w:tr>
      <w:tr w:rsidR="0034744F" w:rsidRPr="00A47F2F" w:rsidTr="0034744F">
        <w:trPr>
          <w:trHeight w:val="330"/>
        </w:trPr>
        <w:tc>
          <w:tcPr>
            <w:tcW w:w="1101" w:type="dxa"/>
            <w:vAlign w:val="center"/>
            <w:hideMark/>
          </w:tcPr>
          <w:p w:rsidR="0034744F" w:rsidRPr="00A47F2F" w:rsidRDefault="0034744F" w:rsidP="00F350EF">
            <w:pPr>
              <w:spacing w:after="0" w:line="240" w:lineRule="auto"/>
              <w:jc w:val="center"/>
              <w:rPr>
                <w:b/>
                <w:bCs/>
                <w:color w:val="000000"/>
                <w:szCs w:val="24"/>
              </w:rPr>
            </w:pPr>
            <w:r w:rsidRPr="00A47F2F">
              <w:rPr>
                <w:b/>
                <w:bCs/>
                <w:color w:val="000000"/>
                <w:szCs w:val="24"/>
              </w:rPr>
              <w:t>5</w:t>
            </w:r>
          </w:p>
        </w:tc>
        <w:tc>
          <w:tcPr>
            <w:tcW w:w="13041" w:type="dxa"/>
            <w:vAlign w:val="center"/>
          </w:tcPr>
          <w:p w:rsidR="0034744F" w:rsidRPr="005F49EA" w:rsidRDefault="00EF512B" w:rsidP="00F350EF">
            <w:pPr>
              <w:spacing w:after="0" w:line="240" w:lineRule="auto"/>
              <w:rPr>
                <w:color w:val="000000"/>
                <w:sz w:val="20"/>
                <w:szCs w:val="20"/>
              </w:rPr>
            </w:pPr>
            <w:r>
              <w:rPr>
                <w:color w:val="000000"/>
                <w:sz w:val="20"/>
                <w:szCs w:val="20"/>
              </w:rPr>
              <w:t>Okulumuzun sosyal, kültürel, sanatsal ve sportif faaliyet alanları</w:t>
            </w:r>
          </w:p>
        </w:tc>
      </w:tr>
      <w:tr w:rsidR="00EF512B" w:rsidRPr="00A47F2F" w:rsidTr="0034744F">
        <w:trPr>
          <w:trHeight w:val="330"/>
        </w:trPr>
        <w:tc>
          <w:tcPr>
            <w:tcW w:w="1101" w:type="dxa"/>
            <w:vAlign w:val="center"/>
            <w:hideMark/>
          </w:tcPr>
          <w:p w:rsidR="00EF512B" w:rsidRPr="00A47F2F" w:rsidRDefault="00EF512B" w:rsidP="00F350EF">
            <w:pPr>
              <w:spacing w:after="0" w:line="240" w:lineRule="auto"/>
              <w:jc w:val="center"/>
              <w:rPr>
                <w:b/>
                <w:bCs/>
                <w:color w:val="000000"/>
                <w:szCs w:val="24"/>
              </w:rPr>
            </w:pPr>
            <w:r w:rsidRPr="00A47F2F">
              <w:rPr>
                <w:b/>
                <w:bCs/>
                <w:color w:val="000000"/>
                <w:szCs w:val="24"/>
              </w:rPr>
              <w:t>6</w:t>
            </w:r>
          </w:p>
        </w:tc>
        <w:tc>
          <w:tcPr>
            <w:tcW w:w="13041" w:type="dxa"/>
            <w:vAlign w:val="center"/>
          </w:tcPr>
          <w:p w:rsidR="00EF512B" w:rsidRPr="005F49EA" w:rsidRDefault="00EF512B" w:rsidP="00EF512B">
            <w:pPr>
              <w:spacing w:after="0" w:line="240" w:lineRule="auto"/>
              <w:rPr>
                <w:color w:val="000000"/>
                <w:sz w:val="20"/>
                <w:szCs w:val="20"/>
              </w:rPr>
            </w:pPr>
            <w:r>
              <w:rPr>
                <w:color w:val="000000"/>
                <w:sz w:val="20"/>
                <w:szCs w:val="20"/>
              </w:rPr>
              <w:t>Okulumuzun donatım ve teknolojik alt yapısı</w:t>
            </w:r>
          </w:p>
        </w:tc>
      </w:tr>
      <w:tr w:rsidR="00EF512B" w:rsidRPr="00A47F2F" w:rsidTr="0034744F">
        <w:trPr>
          <w:trHeight w:val="330"/>
        </w:trPr>
        <w:tc>
          <w:tcPr>
            <w:tcW w:w="1101" w:type="dxa"/>
            <w:vAlign w:val="center"/>
            <w:hideMark/>
          </w:tcPr>
          <w:p w:rsidR="00EF512B" w:rsidRPr="00A47F2F" w:rsidRDefault="00EF512B" w:rsidP="00F350EF">
            <w:pPr>
              <w:spacing w:after="0" w:line="240" w:lineRule="auto"/>
              <w:jc w:val="center"/>
              <w:rPr>
                <w:b/>
                <w:bCs/>
                <w:color w:val="000000"/>
                <w:szCs w:val="24"/>
              </w:rPr>
            </w:pPr>
            <w:r w:rsidRPr="00A47F2F">
              <w:rPr>
                <w:b/>
                <w:bCs/>
                <w:color w:val="000000"/>
                <w:szCs w:val="24"/>
              </w:rPr>
              <w:t>7</w:t>
            </w:r>
          </w:p>
        </w:tc>
        <w:tc>
          <w:tcPr>
            <w:tcW w:w="13041" w:type="dxa"/>
            <w:vAlign w:val="center"/>
          </w:tcPr>
          <w:p w:rsidR="00EF512B" w:rsidRPr="005F49EA" w:rsidRDefault="00EF512B" w:rsidP="005C399A">
            <w:pPr>
              <w:spacing w:after="0" w:line="240" w:lineRule="auto"/>
              <w:rPr>
                <w:color w:val="000000"/>
                <w:sz w:val="20"/>
                <w:szCs w:val="20"/>
              </w:rPr>
            </w:pPr>
            <w:r>
              <w:rPr>
                <w:color w:val="000000"/>
                <w:sz w:val="20"/>
                <w:szCs w:val="20"/>
              </w:rPr>
              <w:t xml:space="preserve">Okulumuzun </w:t>
            </w:r>
            <w:r w:rsidR="005C399A">
              <w:rPr>
                <w:color w:val="000000"/>
                <w:sz w:val="20"/>
                <w:szCs w:val="20"/>
              </w:rPr>
              <w:t>bütçesi</w:t>
            </w:r>
          </w:p>
        </w:tc>
      </w:tr>
      <w:tr w:rsidR="00EF512B" w:rsidRPr="00A47F2F" w:rsidTr="0034744F">
        <w:trPr>
          <w:trHeight w:val="330"/>
        </w:trPr>
        <w:tc>
          <w:tcPr>
            <w:tcW w:w="1101" w:type="dxa"/>
            <w:vAlign w:val="center"/>
            <w:hideMark/>
          </w:tcPr>
          <w:p w:rsidR="00EF512B" w:rsidRPr="00A47F2F" w:rsidRDefault="00EF512B" w:rsidP="00F350EF">
            <w:pPr>
              <w:spacing w:after="0" w:line="240" w:lineRule="auto"/>
              <w:jc w:val="center"/>
              <w:rPr>
                <w:b/>
                <w:bCs/>
                <w:color w:val="000000"/>
                <w:szCs w:val="24"/>
              </w:rPr>
            </w:pPr>
            <w:r w:rsidRPr="00A47F2F">
              <w:rPr>
                <w:b/>
                <w:bCs/>
                <w:color w:val="000000"/>
                <w:szCs w:val="24"/>
              </w:rPr>
              <w:t>8</w:t>
            </w:r>
          </w:p>
        </w:tc>
        <w:tc>
          <w:tcPr>
            <w:tcW w:w="13041" w:type="dxa"/>
            <w:vAlign w:val="center"/>
          </w:tcPr>
          <w:p w:rsidR="00EF512B" w:rsidRPr="005F49EA" w:rsidRDefault="005C399A" w:rsidP="005C399A">
            <w:pPr>
              <w:spacing w:after="0" w:line="240" w:lineRule="auto"/>
              <w:rPr>
                <w:color w:val="000000"/>
                <w:sz w:val="20"/>
                <w:szCs w:val="20"/>
              </w:rPr>
            </w:pPr>
            <w:r>
              <w:rPr>
                <w:color w:val="000000"/>
                <w:sz w:val="20"/>
                <w:szCs w:val="20"/>
              </w:rPr>
              <w:t>Okulumuzda stratejik yönetim</w:t>
            </w:r>
          </w:p>
        </w:tc>
      </w:tr>
      <w:tr w:rsidR="00EF512B" w:rsidRPr="00A47F2F" w:rsidTr="0034744F">
        <w:trPr>
          <w:trHeight w:val="330"/>
        </w:trPr>
        <w:tc>
          <w:tcPr>
            <w:tcW w:w="1101" w:type="dxa"/>
            <w:vAlign w:val="center"/>
            <w:hideMark/>
          </w:tcPr>
          <w:p w:rsidR="00EF512B" w:rsidRPr="00A47F2F" w:rsidRDefault="00EF512B" w:rsidP="00F350EF">
            <w:pPr>
              <w:spacing w:after="0" w:line="240" w:lineRule="auto"/>
              <w:jc w:val="center"/>
              <w:rPr>
                <w:b/>
                <w:bCs/>
                <w:color w:val="000000"/>
                <w:szCs w:val="24"/>
              </w:rPr>
            </w:pPr>
            <w:r w:rsidRPr="00A47F2F">
              <w:rPr>
                <w:b/>
                <w:bCs/>
                <w:color w:val="000000"/>
                <w:szCs w:val="24"/>
              </w:rPr>
              <w:t>9</w:t>
            </w:r>
          </w:p>
        </w:tc>
        <w:tc>
          <w:tcPr>
            <w:tcW w:w="13041" w:type="dxa"/>
            <w:vAlign w:val="center"/>
          </w:tcPr>
          <w:p w:rsidR="00EF512B" w:rsidRPr="005F49EA" w:rsidRDefault="005C399A" w:rsidP="00F350EF">
            <w:pPr>
              <w:spacing w:after="0" w:line="240" w:lineRule="auto"/>
              <w:rPr>
                <w:color w:val="000000"/>
                <w:sz w:val="20"/>
                <w:szCs w:val="20"/>
              </w:rPr>
            </w:pPr>
            <w:r>
              <w:rPr>
                <w:color w:val="000000"/>
                <w:sz w:val="20"/>
                <w:szCs w:val="20"/>
              </w:rPr>
              <w:t>İş güvenliği ve sivil savunma</w:t>
            </w:r>
          </w:p>
        </w:tc>
      </w:tr>
      <w:tr w:rsidR="005C399A" w:rsidRPr="00A47F2F" w:rsidTr="0034744F">
        <w:trPr>
          <w:trHeight w:val="330"/>
        </w:trPr>
        <w:tc>
          <w:tcPr>
            <w:tcW w:w="1101" w:type="dxa"/>
            <w:vAlign w:val="center"/>
          </w:tcPr>
          <w:p w:rsidR="005C399A" w:rsidRPr="00A47F2F" w:rsidRDefault="005C399A" w:rsidP="00F350EF">
            <w:pPr>
              <w:spacing w:after="0" w:line="240" w:lineRule="auto"/>
              <w:jc w:val="center"/>
              <w:rPr>
                <w:b/>
                <w:bCs/>
                <w:color w:val="000000"/>
                <w:szCs w:val="24"/>
              </w:rPr>
            </w:pPr>
            <w:r>
              <w:rPr>
                <w:b/>
                <w:bCs/>
                <w:color w:val="000000"/>
                <w:szCs w:val="24"/>
              </w:rPr>
              <w:t>10</w:t>
            </w:r>
          </w:p>
        </w:tc>
        <w:tc>
          <w:tcPr>
            <w:tcW w:w="13041" w:type="dxa"/>
            <w:vAlign w:val="center"/>
          </w:tcPr>
          <w:p w:rsidR="005C399A" w:rsidRPr="005F49EA" w:rsidRDefault="005C399A" w:rsidP="00F350EF">
            <w:pPr>
              <w:spacing w:after="0" w:line="240" w:lineRule="auto"/>
              <w:rPr>
                <w:color w:val="000000"/>
                <w:sz w:val="20"/>
                <w:szCs w:val="20"/>
              </w:rPr>
            </w:pPr>
            <w:r>
              <w:rPr>
                <w:color w:val="000000"/>
                <w:sz w:val="20"/>
                <w:szCs w:val="20"/>
              </w:rPr>
              <w:t>Diğer kurum ve kurumlarla işbirliği</w:t>
            </w:r>
          </w:p>
        </w:tc>
      </w:tr>
      <w:tr w:rsidR="005C399A" w:rsidRPr="00A47F2F" w:rsidTr="0034744F">
        <w:trPr>
          <w:trHeight w:val="330"/>
        </w:trPr>
        <w:tc>
          <w:tcPr>
            <w:tcW w:w="1101" w:type="dxa"/>
            <w:vAlign w:val="center"/>
          </w:tcPr>
          <w:p w:rsidR="005C399A" w:rsidRPr="00A47F2F" w:rsidRDefault="005C399A" w:rsidP="00F350EF">
            <w:pPr>
              <w:spacing w:after="0" w:line="240" w:lineRule="auto"/>
              <w:jc w:val="center"/>
              <w:rPr>
                <w:b/>
                <w:bCs/>
                <w:color w:val="000000"/>
                <w:szCs w:val="24"/>
              </w:rPr>
            </w:pPr>
            <w:r>
              <w:rPr>
                <w:b/>
                <w:bCs/>
                <w:color w:val="000000"/>
                <w:szCs w:val="24"/>
              </w:rPr>
              <w:t>11</w:t>
            </w:r>
          </w:p>
        </w:tc>
        <w:tc>
          <w:tcPr>
            <w:tcW w:w="13041" w:type="dxa"/>
            <w:vAlign w:val="center"/>
          </w:tcPr>
          <w:p w:rsidR="005C399A" w:rsidRPr="005F49EA" w:rsidRDefault="005C399A" w:rsidP="00F350EF">
            <w:pPr>
              <w:spacing w:after="0" w:line="240" w:lineRule="auto"/>
              <w:rPr>
                <w:color w:val="000000"/>
                <w:sz w:val="20"/>
                <w:szCs w:val="20"/>
              </w:rPr>
            </w:pPr>
            <w:r>
              <w:rPr>
                <w:color w:val="000000"/>
                <w:sz w:val="20"/>
                <w:szCs w:val="20"/>
              </w:rPr>
              <w:t>Süreçlerle yönetim</w:t>
            </w:r>
          </w:p>
        </w:tc>
      </w:tr>
      <w:tr w:rsidR="00EF512B" w:rsidRPr="00A47F2F" w:rsidTr="0034744F">
        <w:trPr>
          <w:trHeight w:val="330"/>
        </w:trPr>
        <w:tc>
          <w:tcPr>
            <w:tcW w:w="1101" w:type="dxa"/>
            <w:vAlign w:val="center"/>
            <w:hideMark/>
          </w:tcPr>
          <w:p w:rsidR="00EF512B" w:rsidRPr="00A47F2F" w:rsidRDefault="005C399A" w:rsidP="00F350EF">
            <w:pPr>
              <w:spacing w:after="0" w:line="240" w:lineRule="auto"/>
              <w:jc w:val="center"/>
              <w:rPr>
                <w:b/>
                <w:bCs/>
                <w:color w:val="000000"/>
                <w:szCs w:val="24"/>
              </w:rPr>
            </w:pPr>
            <w:r>
              <w:rPr>
                <w:b/>
                <w:bCs/>
                <w:color w:val="000000"/>
                <w:szCs w:val="24"/>
              </w:rPr>
              <w:t>12</w:t>
            </w:r>
          </w:p>
        </w:tc>
        <w:tc>
          <w:tcPr>
            <w:tcW w:w="13041" w:type="dxa"/>
            <w:vAlign w:val="center"/>
          </w:tcPr>
          <w:p w:rsidR="00EF512B" w:rsidRPr="005F49EA" w:rsidRDefault="005C399A" w:rsidP="00F350EF">
            <w:pPr>
              <w:spacing w:after="0" w:line="240" w:lineRule="auto"/>
              <w:rPr>
                <w:color w:val="000000"/>
                <w:sz w:val="20"/>
                <w:szCs w:val="20"/>
              </w:rPr>
            </w:pPr>
            <w:r>
              <w:rPr>
                <w:color w:val="000000"/>
                <w:sz w:val="20"/>
                <w:szCs w:val="20"/>
              </w:rPr>
              <w:t>Eğitimde bilgi ve iletişim teknolojilerinin kullanımı</w:t>
            </w:r>
          </w:p>
        </w:tc>
      </w:tr>
    </w:tbl>
    <w:p w:rsidR="003322A4" w:rsidRPr="003322A4" w:rsidRDefault="00B11140" w:rsidP="002B6FDB">
      <w:r>
        <w:br w:type="page"/>
      </w:r>
      <w:bookmarkEnd w:id="31"/>
      <w:bookmarkEnd w:id="32"/>
    </w:p>
    <w:p w:rsidR="004E2D2C" w:rsidRPr="00A47F2F" w:rsidRDefault="004E2D2C" w:rsidP="004E2D2C">
      <w:pPr>
        <w:pStyle w:val="Balk1"/>
      </w:pPr>
      <w:bookmarkStart w:id="33" w:name="_Toc411525143"/>
      <w:bookmarkStart w:id="34" w:name="_Toc416085144"/>
      <w:bookmarkStart w:id="35" w:name="_Toc529519458"/>
      <w:bookmarkStart w:id="36" w:name="_Toc531097539"/>
      <w:r>
        <w:t xml:space="preserve">BÖLÜM III: </w:t>
      </w:r>
      <w:r w:rsidRPr="00A47F2F">
        <w:t>MİSYON, VİZYON VE TEMEL DEĞERLER</w:t>
      </w:r>
      <w:bookmarkEnd w:id="33"/>
      <w:bookmarkEnd w:id="34"/>
      <w:bookmarkEnd w:id="35"/>
      <w:bookmarkEnd w:id="36"/>
    </w:p>
    <w:p w:rsidR="004E2D2C" w:rsidRPr="00A47F2F" w:rsidRDefault="004E2D2C" w:rsidP="004E2D2C">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E2D2C" w:rsidRDefault="004E2D2C" w:rsidP="004E2D2C">
      <w:pPr>
        <w:pStyle w:val="Balk2"/>
      </w:pPr>
      <w:bookmarkStart w:id="37" w:name="_Toc531097540"/>
    </w:p>
    <w:p w:rsidR="004E2D2C" w:rsidRPr="00A47F2F" w:rsidRDefault="004E2D2C" w:rsidP="004E2D2C">
      <w:pPr>
        <w:pStyle w:val="Balk2"/>
      </w:pPr>
      <w:r>
        <w:t>MİSYO</w:t>
      </w:r>
      <w:r w:rsidRPr="00A47F2F">
        <w:t>N</w:t>
      </w:r>
      <w:r>
        <w:t xml:space="preserve">UMUZ </w:t>
      </w:r>
      <w:bookmarkEnd w:id="37"/>
    </w:p>
    <w:p w:rsidR="004E2D2C" w:rsidRPr="00093FEC" w:rsidRDefault="004E2D2C" w:rsidP="004E2D2C">
      <w:pPr>
        <w:ind w:left="284"/>
        <w:jc w:val="both"/>
        <w:rPr>
          <w:szCs w:val="24"/>
        </w:rPr>
      </w:pPr>
      <w:proofErr w:type="gramStart"/>
      <w:r>
        <w:rPr>
          <w:szCs w:val="24"/>
        </w:rPr>
        <w:t xml:space="preserve">: </w:t>
      </w:r>
      <w:r w:rsidRPr="00093FEC">
        <w:rPr>
          <w:b/>
          <w:i/>
        </w:rPr>
        <w:t>Biz Şehit Piyade Binbaşı Ercüment Türkm</w:t>
      </w:r>
      <w:r>
        <w:rPr>
          <w:b/>
          <w:i/>
        </w:rPr>
        <w:t>en Ortaokulu Müdürlüğü olarak; b</w:t>
      </w:r>
      <w:r w:rsidRPr="00093FEC">
        <w:rPr>
          <w:b/>
          <w:i/>
        </w:rPr>
        <w:t>ütün öğrencilerimizin öğrenmelerini sağlayarak, onların bilgili, becerili ve kendine güvenen, düşünen, üreten bireyler olarak yetişmelerine fırsat vermek; onlara, 21. yüzyılın gelişen ihtiyaçlarına cevap verebilecek becerileri kazandırarak, Atatürk ilke ve inkılâplarını benimsemiş, vatan ve millet sevgisi ile dolu öğrenciler yetiştirmek için varız.</w:t>
      </w:r>
      <w:proofErr w:type="gramEnd"/>
    </w:p>
    <w:p w:rsidR="004E2D2C" w:rsidRDefault="004E2D2C" w:rsidP="004E2D2C">
      <w:pPr>
        <w:pStyle w:val="Balk2"/>
      </w:pPr>
      <w:bookmarkStart w:id="38" w:name="_Toc531097541"/>
    </w:p>
    <w:p w:rsidR="004E2D2C" w:rsidRPr="00A47F2F" w:rsidRDefault="004E2D2C" w:rsidP="004E2D2C">
      <w:pPr>
        <w:pStyle w:val="Balk2"/>
      </w:pPr>
      <w:r>
        <w:t>VİZYO</w:t>
      </w:r>
      <w:r w:rsidRPr="00A47F2F">
        <w:t>N</w:t>
      </w:r>
      <w:r>
        <w:t xml:space="preserve">UMUZ </w:t>
      </w:r>
      <w:bookmarkEnd w:id="38"/>
    </w:p>
    <w:p w:rsidR="004E2D2C" w:rsidRPr="00093FEC" w:rsidRDefault="004E2D2C" w:rsidP="004E2D2C">
      <w:pPr>
        <w:spacing w:line="240" w:lineRule="auto"/>
        <w:ind w:firstLine="720"/>
        <w:jc w:val="both"/>
        <w:rPr>
          <w:rFonts w:ascii="Calibri" w:hAnsi="Calibri"/>
          <w:b/>
          <w:color w:val="FF0000"/>
        </w:rPr>
      </w:pPr>
      <w:r>
        <w:rPr>
          <w:b/>
          <w:szCs w:val="24"/>
        </w:rPr>
        <w:t xml:space="preserve">: </w:t>
      </w:r>
      <w:proofErr w:type="gramStart"/>
      <w:r w:rsidRPr="009741B9">
        <w:rPr>
          <w:b/>
          <w:i/>
        </w:rPr>
        <w:t>2023  yılında</w:t>
      </w:r>
      <w:proofErr w:type="gramEnd"/>
      <w:r w:rsidRPr="009741B9">
        <w:rPr>
          <w:b/>
          <w:i/>
        </w:rPr>
        <w:t xml:space="preserve"> aranan</w:t>
      </w:r>
      <w:r>
        <w:rPr>
          <w:b/>
          <w:i/>
        </w:rPr>
        <w:t>, tercih edilen bir eğitim-öğretim kurumu olmak.</w:t>
      </w:r>
    </w:p>
    <w:p w:rsidR="00B11140" w:rsidRDefault="00B11140" w:rsidP="00B11140">
      <w:pPr>
        <w:ind w:left="284"/>
        <w:jc w:val="both"/>
        <w:rPr>
          <w:b/>
          <w:szCs w:val="24"/>
        </w:rPr>
      </w:pPr>
    </w:p>
    <w:p w:rsidR="00B11140" w:rsidRDefault="00B11140" w:rsidP="00B11140">
      <w:pPr>
        <w:ind w:left="284"/>
        <w:jc w:val="both"/>
        <w:rPr>
          <w:b/>
          <w:szCs w:val="24"/>
        </w:rPr>
      </w:pPr>
    </w:p>
    <w:p w:rsidR="008E325C" w:rsidRPr="00A47F2F" w:rsidRDefault="001D2506" w:rsidP="00D41148">
      <w:pPr>
        <w:pStyle w:val="Balk2"/>
      </w:pPr>
      <w:bookmarkStart w:id="39" w:name="_Toc531097542"/>
      <w:r w:rsidRPr="00A47F2F">
        <w:t xml:space="preserve">TEMEL </w:t>
      </w:r>
      <w:r w:rsidR="008E325C" w:rsidRPr="00A47F2F">
        <w:t>DEĞERLERİMİZ</w:t>
      </w:r>
      <w:r w:rsidR="00373590">
        <w:t xml:space="preserve"> </w:t>
      </w:r>
      <w:bookmarkEnd w:id="39"/>
    </w:p>
    <w:p w:rsidR="00093FEC" w:rsidRPr="00093FEC" w:rsidRDefault="00093FEC" w:rsidP="00AD201A">
      <w:pPr>
        <w:numPr>
          <w:ilvl w:val="0"/>
          <w:numId w:val="11"/>
        </w:numPr>
        <w:autoSpaceDE w:val="0"/>
        <w:autoSpaceDN w:val="0"/>
        <w:adjustRightInd w:val="0"/>
        <w:spacing w:line="240" w:lineRule="auto"/>
        <w:jc w:val="both"/>
        <w:rPr>
          <w:b/>
        </w:rPr>
      </w:pPr>
      <w:r w:rsidRPr="00093FEC">
        <w:rPr>
          <w:b/>
        </w:rPr>
        <w:t>Atatürk ilkelerine bağlı ve ülkesini sev</w:t>
      </w:r>
      <w:r w:rsidR="0096345F">
        <w:rPr>
          <w:b/>
        </w:rPr>
        <w:t>mek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İnsana değer ver</w:t>
      </w:r>
      <w:r w:rsidR="0096345F">
        <w:rPr>
          <w:b/>
        </w:rPr>
        <w:t>mek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Karar alma sürecinde ortak akıl kullan</w:t>
      </w:r>
      <w:r w:rsidR="0096345F">
        <w:rPr>
          <w:b/>
        </w:rPr>
        <w:t>mak</w:t>
      </w:r>
      <w:r w:rsidRPr="00093FEC">
        <w:rPr>
          <w:b/>
        </w:rPr>
        <w:t xml:space="preserve"> </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Çalışanların görüş ve önerilerine değer ver</w:t>
      </w:r>
      <w:r w:rsidR="0096345F">
        <w:rPr>
          <w:b/>
        </w:rPr>
        <w:t>mek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Y</w:t>
      </w:r>
      <w:r w:rsidR="0096345F">
        <w:rPr>
          <w:b/>
        </w:rPr>
        <w:t>ardımlaşma ve dayanışma kültürüne sahip olmak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Paydaşlarını destekçi ve yönetim ortağı olarak gör</w:t>
      </w:r>
      <w:r w:rsidR="0096345F">
        <w:rPr>
          <w:b/>
        </w:rPr>
        <w:t>mek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Aidiyet duygusuna sahip</w:t>
      </w:r>
      <w:r w:rsidR="0096345F">
        <w:rPr>
          <w:b/>
        </w:rPr>
        <w:t xml:space="preserve"> olmak</w:t>
      </w:r>
    </w:p>
    <w:p w:rsidR="00093FEC" w:rsidRPr="00093FEC" w:rsidRDefault="0096345F" w:rsidP="00AD201A">
      <w:pPr>
        <w:numPr>
          <w:ilvl w:val="0"/>
          <w:numId w:val="11"/>
        </w:numPr>
        <w:autoSpaceDE w:val="0"/>
        <w:autoSpaceDN w:val="0"/>
        <w:adjustRightInd w:val="0"/>
        <w:spacing w:line="240" w:lineRule="auto"/>
        <w:ind w:left="538" w:hanging="357"/>
        <w:jc w:val="both"/>
        <w:rPr>
          <w:b/>
        </w:rPr>
      </w:pPr>
      <w:r>
        <w:rPr>
          <w:b/>
        </w:rPr>
        <w:t>Ekip çalışmasına yatkın olmak</w:t>
      </w:r>
      <w:r w:rsidR="00093FEC" w:rsidRPr="00093FEC">
        <w:rPr>
          <w:b/>
        </w:rPr>
        <w:t xml:space="preserve"> </w:t>
      </w:r>
    </w:p>
    <w:p w:rsidR="00093FEC" w:rsidRPr="00093FEC" w:rsidRDefault="0096345F" w:rsidP="00AD201A">
      <w:pPr>
        <w:numPr>
          <w:ilvl w:val="0"/>
          <w:numId w:val="11"/>
        </w:numPr>
        <w:autoSpaceDE w:val="0"/>
        <w:autoSpaceDN w:val="0"/>
        <w:adjustRightInd w:val="0"/>
        <w:spacing w:line="240" w:lineRule="auto"/>
        <w:ind w:left="538" w:hanging="357"/>
        <w:jc w:val="both"/>
        <w:rPr>
          <w:b/>
        </w:rPr>
      </w:pPr>
      <w:r>
        <w:rPr>
          <w:b/>
        </w:rPr>
        <w:t>Doğru düşünmek ve etkili karar almak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Sorumluluk bilincine sahip</w:t>
      </w:r>
      <w:r w:rsidR="0096345F">
        <w:rPr>
          <w:b/>
        </w:rPr>
        <w:t xml:space="preserve"> olmak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Araştıran ve sorgulayan</w:t>
      </w:r>
      <w:r w:rsidR="0096345F">
        <w:rPr>
          <w:b/>
        </w:rPr>
        <w:t xml:space="preserve"> birey olmak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Başarıyı paylaşan, destekleyen ve ödüllendiren</w:t>
      </w:r>
      <w:r w:rsidR="0096345F">
        <w:rPr>
          <w:b/>
        </w:rPr>
        <w:t xml:space="preserve"> olmak</w:t>
      </w:r>
    </w:p>
    <w:p w:rsidR="00093FEC" w:rsidRPr="00093FEC" w:rsidRDefault="0096345F" w:rsidP="00AD201A">
      <w:pPr>
        <w:numPr>
          <w:ilvl w:val="0"/>
          <w:numId w:val="11"/>
        </w:numPr>
        <w:autoSpaceDE w:val="0"/>
        <w:autoSpaceDN w:val="0"/>
        <w:adjustRightInd w:val="0"/>
        <w:spacing w:line="240" w:lineRule="auto"/>
        <w:ind w:left="538" w:hanging="357"/>
        <w:jc w:val="both"/>
        <w:rPr>
          <w:b/>
        </w:rPr>
      </w:pPr>
      <w:r>
        <w:rPr>
          <w:b/>
        </w:rPr>
        <w:t>“Biz” bilincinin farkında olarak davranmak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Katılımcı, hoşgörülü</w:t>
      </w:r>
      <w:r w:rsidR="0096345F">
        <w:rPr>
          <w:b/>
        </w:rPr>
        <w:t xml:space="preserve"> ve</w:t>
      </w:r>
      <w:r w:rsidRPr="00093FEC">
        <w:rPr>
          <w:b/>
        </w:rPr>
        <w:t xml:space="preserve"> yapıcı</w:t>
      </w:r>
      <w:r w:rsidR="0096345F">
        <w:rPr>
          <w:b/>
        </w:rPr>
        <w:t xml:space="preserve"> olmak</w:t>
      </w:r>
    </w:p>
    <w:p w:rsidR="00093FEC" w:rsidRPr="00093FEC" w:rsidRDefault="00093FEC" w:rsidP="00AD201A">
      <w:pPr>
        <w:numPr>
          <w:ilvl w:val="0"/>
          <w:numId w:val="11"/>
        </w:numPr>
        <w:autoSpaceDE w:val="0"/>
        <w:autoSpaceDN w:val="0"/>
        <w:adjustRightInd w:val="0"/>
        <w:spacing w:line="240" w:lineRule="auto"/>
        <w:ind w:left="538" w:hanging="357"/>
        <w:jc w:val="both"/>
        <w:rPr>
          <w:b/>
        </w:rPr>
      </w:pPr>
      <w:r w:rsidRPr="00093FEC">
        <w:rPr>
          <w:b/>
        </w:rPr>
        <w:t>Yeni</w:t>
      </w:r>
      <w:r w:rsidR="00A300BA">
        <w:rPr>
          <w:b/>
        </w:rPr>
        <w:t>liğe açık ve gelişime uyumlu olmak</w:t>
      </w:r>
    </w:p>
    <w:p w:rsidR="00093FEC" w:rsidRDefault="00093FEC" w:rsidP="00C908BE">
      <w:pPr>
        <w:pStyle w:val="ListeParagraf"/>
        <w:autoSpaceDE w:val="0"/>
        <w:autoSpaceDN w:val="0"/>
        <w:adjustRightInd w:val="0"/>
        <w:spacing w:before="120" w:after="0" w:line="432" w:lineRule="auto"/>
        <w:ind w:left="0"/>
        <w:jc w:val="both"/>
        <w:rPr>
          <w:rFonts w:eastAsia="AGaramondPro-Regular"/>
          <w:b/>
          <w:szCs w:val="24"/>
        </w:rPr>
      </w:pPr>
    </w:p>
    <w:p w:rsidR="00093FEC" w:rsidRDefault="00093FEC" w:rsidP="00C908BE">
      <w:pPr>
        <w:pStyle w:val="ListeParagraf"/>
        <w:autoSpaceDE w:val="0"/>
        <w:autoSpaceDN w:val="0"/>
        <w:adjustRightInd w:val="0"/>
        <w:spacing w:before="120" w:after="0" w:line="432" w:lineRule="auto"/>
        <w:ind w:left="0"/>
        <w:jc w:val="both"/>
        <w:rPr>
          <w:rFonts w:eastAsia="AGaramondPro-Regular"/>
          <w:b/>
          <w:szCs w:val="24"/>
        </w:rPr>
      </w:pPr>
    </w:p>
    <w:p w:rsidR="002F5FC9" w:rsidRDefault="003322A4" w:rsidP="00AD201A">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bookmarkStart w:id="43" w:name="_Toc531097543"/>
      <w:r w:rsidR="008D4E73">
        <w:t xml:space="preserve">BÖLÜM IV: </w:t>
      </w:r>
      <w:r w:rsidR="002F5FC9" w:rsidRPr="002B6FDB">
        <w:t xml:space="preserve">AMAÇ, HEDEF VE </w:t>
      </w:r>
      <w:bookmarkEnd w:id="40"/>
      <w:bookmarkEnd w:id="41"/>
      <w:bookmarkEnd w:id="42"/>
      <w:r w:rsidRPr="002B6FDB">
        <w:t>EYLEMLER</w:t>
      </w:r>
      <w:bookmarkEnd w:id="43"/>
    </w:p>
    <w:p w:rsidR="00A07F33" w:rsidRPr="000140D3" w:rsidRDefault="00A07F33" w:rsidP="00A07F33">
      <w:pPr>
        <w:rPr>
          <w:highlight w:val="yellow"/>
        </w:rPr>
      </w:pPr>
    </w:p>
    <w:p w:rsidR="002B6FDB" w:rsidRPr="002B6FDB" w:rsidRDefault="002B6FDB" w:rsidP="002B6FDB">
      <w:pPr>
        <w:pStyle w:val="Balk2"/>
      </w:pPr>
      <w:bookmarkStart w:id="44" w:name="_Toc531097544"/>
      <w:r w:rsidRPr="002B6FDB">
        <w:t xml:space="preserve">TEMA </w:t>
      </w:r>
      <w:r>
        <w:t>I</w:t>
      </w:r>
      <w:r w:rsidRPr="002B6FDB">
        <w:t>: EĞİTİM</w:t>
      </w:r>
      <w:r>
        <w:t xml:space="preserve"> VE ÖĞRETİM</w:t>
      </w:r>
      <w:r w:rsidRPr="002B6FDB">
        <w:t xml:space="preserve">E </w:t>
      </w:r>
      <w:r>
        <w:t>ERİŞİM</w:t>
      </w:r>
      <w:bookmarkEnd w:id="44"/>
    </w:p>
    <w:p w:rsid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w:t>
      </w:r>
      <w:r w:rsidR="007603C9">
        <w:t xml:space="preserve"> </w:t>
      </w:r>
      <w:r>
        <w:t>boyu öğrenme kapsamında yürütülen faaliyetlerin ele alındığı temadır.</w:t>
      </w:r>
    </w:p>
    <w:p w:rsidR="00307893" w:rsidRPr="002B6FDB" w:rsidRDefault="00307893" w:rsidP="00756936">
      <w:pPr>
        <w:ind w:firstLine="708"/>
      </w:pPr>
    </w:p>
    <w:p w:rsidR="003322A4" w:rsidRDefault="003322A4" w:rsidP="003322A4">
      <w:pPr>
        <w:pStyle w:val="Balk3"/>
      </w:pPr>
      <w:bookmarkStart w:id="45" w:name="_Toc529519460"/>
      <w:r>
        <w:t xml:space="preserve">Stratejik Amaç 1: </w:t>
      </w:r>
    </w:p>
    <w:p w:rsidR="002F5FC9" w:rsidRDefault="00307893" w:rsidP="00810A80">
      <w:pPr>
        <w:ind w:left="720" w:firstLine="696"/>
        <w:rPr>
          <w:szCs w:val="24"/>
        </w:rPr>
      </w:pPr>
      <w:r w:rsidRPr="00307893">
        <w:rPr>
          <w:szCs w:val="24"/>
        </w:rPr>
        <w:t>Zorunlu eğitim çağında olup, kayıt bölgesindeki bütün çocukların okula kayıtlarının alınarak, uygun eğitim-öğretim ortamlarında, akademik süreçlerinin devam ettirilmesini ve tamamlamasın</w:t>
      </w:r>
      <w:r>
        <w:rPr>
          <w:szCs w:val="24"/>
        </w:rPr>
        <w:t>ı sağlayacak imkânlar hazırlayacak</w:t>
      </w:r>
      <w:r w:rsidR="00FF6E54">
        <w:rPr>
          <w:szCs w:val="24"/>
        </w:rPr>
        <w:t xml:space="preserve">, öğrencilerin uyum ve devamsızlık sorunlarını gideren etkin bir yönetim yapısı kurulacaktır.  </w:t>
      </w:r>
      <w:bookmarkEnd w:id="45"/>
    </w:p>
    <w:p w:rsidR="00307893" w:rsidRPr="00A47F2F" w:rsidRDefault="00307893" w:rsidP="00FF6E54">
      <w:pPr>
        <w:ind w:left="720"/>
      </w:pPr>
    </w:p>
    <w:p w:rsidR="00810A80" w:rsidRDefault="00515098" w:rsidP="009A07E3">
      <w:pPr>
        <w:pStyle w:val="Balk3"/>
        <w:rPr>
          <w:rFonts w:ascii="Book Antiqua" w:hAnsi="Book Antiqua"/>
          <w:sz w:val="24"/>
          <w:szCs w:val="24"/>
        </w:rPr>
      </w:pPr>
      <w:bookmarkStart w:id="46" w:name="_Toc529519462"/>
      <w:bookmarkStart w:id="47" w:name="_Toc416085156"/>
      <w:r w:rsidRPr="002B6FDB">
        <w:rPr>
          <w:rStyle w:val="Balk4Char"/>
        </w:rPr>
        <w:t xml:space="preserve">Stratejik </w:t>
      </w:r>
      <w:r w:rsidRPr="00307893">
        <w:rPr>
          <w:rStyle w:val="Balk4Char"/>
        </w:rPr>
        <w:t xml:space="preserve">Hedef </w:t>
      </w:r>
      <w:proofErr w:type="gramStart"/>
      <w:r w:rsidRPr="00307893">
        <w:rPr>
          <w:rStyle w:val="Balk4Char"/>
        </w:rPr>
        <w:t>1</w:t>
      </w:r>
      <w:r w:rsidR="00952A08" w:rsidRPr="00307893">
        <w:rPr>
          <w:rStyle w:val="Balk4Char"/>
        </w:rPr>
        <w:t>.1</w:t>
      </w:r>
      <w:proofErr w:type="gramEnd"/>
      <w:r w:rsidR="00952A08" w:rsidRPr="00307893">
        <w:rPr>
          <w:rStyle w:val="Balk4Char"/>
        </w:rPr>
        <w:t>.</w:t>
      </w:r>
      <w:r w:rsidR="00760091" w:rsidRPr="00307893">
        <w:rPr>
          <w:rFonts w:ascii="Book Antiqua" w:hAnsi="Book Antiqua"/>
          <w:sz w:val="24"/>
          <w:szCs w:val="24"/>
        </w:rPr>
        <w:t xml:space="preserve"> </w:t>
      </w:r>
      <w:r w:rsidR="001D2506" w:rsidRPr="00307893">
        <w:rPr>
          <w:rFonts w:ascii="Book Antiqua" w:hAnsi="Book Antiqua"/>
          <w:sz w:val="24"/>
          <w:szCs w:val="24"/>
        </w:rPr>
        <w:t xml:space="preserve"> </w:t>
      </w:r>
    </w:p>
    <w:p w:rsidR="00ED407F" w:rsidRDefault="003322A4" w:rsidP="00810A80">
      <w:pPr>
        <w:pStyle w:val="Balk3"/>
        <w:ind w:firstLine="708"/>
        <w:jc w:val="both"/>
        <w:rPr>
          <w:rFonts w:ascii="Book Antiqua" w:hAnsi="Book Antiqua"/>
          <w:sz w:val="24"/>
          <w:szCs w:val="24"/>
        </w:rPr>
      </w:pPr>
      <w:r w:rsidRPr="00307893">
        <w:rPr>
          <w:rFonts w:ascii="Book Antiqua" w:hAnsi="Book Antiqua"/>
          <w:sz w:val="24"/>
          <w:szCs w:val="24"/>
        </w:rPr>
        <w:t>Kayıt bölgemizde yer alan çocukların okullaşma oranları artırılacak ve öğrencilerin uyum ve devamsızlık sorunları da giderilecektir.</w:t>
      </w:r>
      <w:bookmarkEnd w:id="46"/>
      <w:r w:rsidR="00FF6E54" w:rsidRPr="00307893">
        <w:rPr>
          <w:rFonts w:ascii="Book Antiqua" w:hAnsi="Book Antiqua"/>
          <w:sz w:val="24"/>
          <w:szCs w:val="24"/>
        </w:rPr>
        <w:t xml:space="preserve"> </w:t>
      </w:r>
    </w:p>
    <w:p w:rsidR="0081680B" w:rsidRDefault="0081680B" w:rsidP="002B6FDB">
      <w:pPr>
        <w:rPr>
          <w:b/>
          <w:i/>
        </w:rPr>
      </w:pPr>
      <w:bookmarkStart w:id="48" w:name="_Toc529519463"/>
      <w:bookmarkEnd w:id="47"/>
    </w:p>
    <w:p w:rsidR="00307893" w:rsidRDefault="00307893" w:rsidP="002B6FDB">
      <w:pPr>
        <w:rPr>
          <w:b/>
          <w:i/>
        </w:rPr>
      </w:pPr>
    </w:p>
    <w:p w:rsidR="00307893" w:rsidRDefault="00307893" w:rsidP="002B6FDB">
      <w:pPr>
        <w:rPr>
          <w:b/>
          <w:i/>
        </w:rPr>
      </w:pPr>
    </w:p>
    <w:p w:rsidR="00CD0A0C" w:rsidRDefault="008876D2" w:rsidP="002B6FDB">
      <w:pPr>
        <w:rPr>
          <w:b/>
          <w:sz w:val="28"/>
        </w:rPr>
      </w:pPr>
      <w:r w:rsidRPr="002B6FDB">
        <w:rPr>
          <w:b/>
          <w:sz w:val="28"/>
        </w:rPr>
        <w:t>Performans Gösterge</w:t>
      </w:r>
      <w:r w:rsidR="00D17290" w:rsidRPr="002B6FDB">
        <w:rPr>
          <w:b/>
          <w:sz w:val="28"/>
        </w:rPr>
        <w:t>leri</w:t>
      </w:r>
      <w:bookmarkEnd w:id="48"/>
      <w:r w:rsidR="000140D3">
        <w:rPr>
          <w:b/>
          <w:sz w:val="28"/>
        </w:rPr>
        <w:t xml:space="preserve"> </w:t>
      </w:r>
    </w:p>
    <w:p w:rsidR="00810A80" w:rsidRDefault="00810A80" w:rsidP="002B6FDB">
      <w:pPr>
        <w:rPr>
          <w:b/>
          <w:sz w:val="28"/>
        </w:rPr>
      </w:pPr>
    </w:p>
    <w:p w:rsidR="00810A80" w:rsidRPr="002B6FDB" w:rsidRDefault="00810A80" w:rsidP="002B6FDB">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1318C1">
            <w:pPr>
              <w:spacing w:after="0" w:line="240" w:lineRule="auto"/>
              <w:jc w:val="center"/>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063D02">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063D02">
            <w:pPr>
              <w:spacing w:after="0" w:line="240" w:lineRule="auto"/>
              <w:jc w:val="center"/>
              <w:rPr>
                <w:b/>
                <w:bCs/>
                <w:sz w:val="22"/>
                <w:szCs w:val="22"/>
              </w:rPr>
            </w:pPr>
            <w:r w:rsidRPr="003322A4">
              <w:rPr>
                <w:b/>
                <w:bCs/>
                <w:sz w:val="22"/>
                <w:szCs w:val="22"/>
              </w:rPr>
              <w:t>2019</w:t>
            </w:r>
          </w:p>
        </w:tc>
        <w:tc>
          <w:tcPr>
            <w:tcW w:w="1041" w:type="dxa"/>
            <w:vAlign w:val="center"/>
          </w:tcPr>
          <w:p w:rsidR="003322A4" w:rsidRPr="003322A4" w:rsidRDefault="003322A4" w:rsidP="00063D02">
            <w:pPr>
              <w:spacing w:after="0" w:line="240" w:lineRule="auto"/>
              <w:jc w:val="center"/>
              <w:rPr>
                <w:b/>
                <w:bCs/>
                <w:sz w:val="22"/>
                <w:szCs w:val="22"/>
              </w:rPr>
            </w:pPr>
            <w:r w:rsidRPr="003322A4">
              <w:rPr>
                <w:b/>
                <w:bCs/>
                <w:sz w:val="22"/>
                <w:szCs w:val="22"/>
              </w:rPr>
              <w:t>2020</w:t>
            </w:r>
          </w:p>
        </w:tc>
        <w:tc>
          <w:tcPr>
            <w:tcW w:w="1007" w:type="dxa"/>
            <w:vAlign w:val="center"/>
          </w:tcPr>
          <w:p w:rsidR="003322A4" w:rsidRPr="003322A4" w:rsidRDefault="003322A4" w:rsidP="00063D02">
            <w:pPr>
              <w:spacing w:after="0" w:line="240" w:lineRule="auto"/>
              <w:jc w:val="center"/>
              <w:rPr>
                <w:b/>
                <w:bCs/>
                <w:sz w:val="22"/>
                <w:szCs w:val="22"/>
              </w:rPr>
            </w:pPr>
            <w:r w:rsidRPr="003322A4">
              <w:rPr>
                <w:b/>
                <w:bCs/>
                <w:sz w:val="22"/>
                <w:szCs w:val="22"/>
              </w:rPr>
              <w:t>2021</w:t>
            </w:r>
          </w:p>
        </w:tc>
        <w:tc>
          <w:tcPr>
            <w:tcW w:w="1092" w:type="dxa"/>
            <w:vAlign w:val="center"/>
          </w:tcPr>
          <w:p w:rsidR="003322A4" w:rsidRPr="003322A4" w:rsidRDefault="003322A4" w:rsidP="00063D02">
            <w:pPr>
              <w:spacing w:after="0" w:line="240" w:lineRule="auto"/>
              <w:jc w:val="center"/>
              <w:rPr>
                <w:b/>
                <w:bCs/>
                <w:sz w:val="22"/>
                <w:szCs w:val="22"/>
              </w:rPr>
            </w:pPr>
            <w:r w:rsidRPr="003322A4">
              <w:rPr>
                <w:b/>
                <w:bCs/>
                <w:sz w:val="22"/>
                <w:szCs w:val="22"/>
              </w:rPr>
              <w:t>2022</w:t>
            </w:r>
          </w:p>
        </w:tc>
        <w:tc>
          <w:tcPr>
            <w:tcW w:w="1005" w:type="dxa"/>
            <w:vAlign w:val="center"/>
          </w:tcPr>
          <w:p w:rsidR="003322A4" w:rsidRPr="003322A4" w:rsidRDefault="003322A4" w:rsidP="00063D02">
            <w:pPr>
              <w:spacing w:after="0" w:line="240" w:lineRule="auto"/>
              <w:jc w:val="center"/>
              <w:rPr>
                <w:b/>
                <w:bCs/>
                <w:sz w:val="22"/>
                <w:szCs w:val="22"/>
              </w:rPr>
            </w:pPr>
            <w:r w:rsidRPr="003322A4">
              <w:rPr>
                <w:b/>
                <w:bCs/>
                <w:sz w:val="22"/>
                <w:szCs w:val="22"/>
              </w:rPr>
              <w:t>2023</w:t>
            </w:r>
          </w:p>
        </w:tc>
      </w:tr>
      <w:tr w:rsidR="003322A4" w:rsidRPr="00A47F2F" w:rsidTr="00307893">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810A80" w:rsidRDefault="008E2A46" w:rsidP="008E2A46">
            <w:pPr>
              <w:spacing w:after="0" w:line="240" w:lineRule="auto"/>
              <w:rPr>
                <w:szCs w:val="24"/>
              </w:rPr>
            </w:pPr>
            <w:r w:rsidRPr="00810A80">
              <w:rPr>
                <w:szCs w:val="24"/>
              </w:rPr>
              <w:t>Kayıt bölgesindeki öğrencilerden okula kayıt yaptıranların oranı (%)</w:t>
            </w:r>
          </w:p>
        </w:tc>
        <w:tc>
          <w:tcPr>
            <w:tcW w:w="957" w:type="dxa"/>
            <w:shd w:val="clear" w:color="auto" w:fill="auto"/>
            <w:noWrap/>
            <w:vAlign w:val="center"/>
          </w:tcPr>
          <w:p w:rsidR="003322A4" w:rsidRPr="003322A4" w:rsidRDefault="00307893" w:rsidP="00307893">
            <w:pPr>
              <w:spacing w:after="0" w:line="240" w:lineRule="auto"/>
              <w:jc w:val="center"/>
              <w:rPr>
                <w:sz w:val="22"/>
                <w:szCs w:val="22"/>
              </w:rPr>
            </w:pPr>
            <w:r>
              <w:rPr>
                <w:sz w:val="22"/>
                <w:szCs w:val="22"/>
              </w:rPr>
              <w:t>97</w:t>
            </w:r>
          </w:p>
        </w:tc>
        <w:tc>
          <w:tcPr>
            <w:tcW w:w="1092" w:type="dxa"/>
            <w:gridSpan w:val="2"/>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98</w:t>
            </w:r>
          </w:p>
        </w:tc>
        <w:tc>
          <w:tcPr>
            <w:tcW w:w="1041" w:type="dxa"/>
            <w:vAlign w:val="center"/>
          </w:tcPr>
          <w:p w:rsidR="003322A4" w:rsidRPr="003322A4" w:rsidRDefault="00063D02" w:rsidP="00307893">
            <w:pPr>
              <w:spacing w:after="0" w:line="240" w:lineRule="auto"/>
              <w:jc w:val="center"/>
              <w:rPr>
                <w:sz w:val="22"/>
                <w:szCs w:val="22"/>
              </w:rPr>
            </w:pPr>
            <w:r>
              <w:rPr>
                <w:sz w:val="22"/>
                <w:szCs w:val="22"/>
              </w:rPr>
              <w:t>98</w:t>
            </w:r>
          </w:p>
        </w:tc>
        <w:tc>
          <w:tcPr>
            <w:tcW w:w="1007" w:type="dxa"/>
            <w:vAlign w:val="center"/>
          </w:tcPr>
          <w:p w:rsidR="003322A4" w:rsidRPr="003322A4" w:rsidRDefault="00063D02" w:rsidP="00307893">
            <w:pPr>
              <w:spacing w:after="0" w:line="240" w:lineRule="auto"/>
              <w:jc w:val="center"/>
              <w:rPr>
                <w:sz w:val="22"/>
                <w:szCs w:val="22"/>
              </w:rPr>
            </w:pPr>
            <w:r>
              <w:rPr>
                <w:sz w:val="22"/>
                <w:szCs w:val="22"/>
              </w:rPr>
              <w:t>99</w:t>
            </w:r>
          </w:p>
        </w:tc>
        <w:tc>
          <w:tcPr>
            <w:tcW w:w="1092" w:type="dxa"/>
            <w:vAlign w:val="center"/>
          </w:tcPr>
          <w:p w:rsidR="003322A4" w:rsidRPr="003322A4" w:rsidRDefault="00063D02" w:rsidP="00307893">
            <w:pPr>
              <w:spacing w:after="0" w:line="240" w:lineRule="auto"/>
              <w:jc w:val="center"/>
              <w:rPr>
                <w:sz w:val="22"/>
                <w:szCs w:val="22"/>
              </w:rPr>
            </w:pPr>
            <w:r>
              <w:rPr>
                <w:sz w:val="22"/>
                <w:szCs w:val="22"/>
              </w:rPr>
              <w:t>99</w:t>
            </w:r>
          </w:p>
        </w:tc>
        <w:tc>
          <w:tcPr>
            <w:tcW w:w="1005" w:type="dxa"/>
            <w:vAlign w:val="center"/>
          </w:tcPr>
          <w:p w:rsidR="003322A4" w:rsidRPr="003322A4" w:rsidRDefault="00063D02" w:rsidP="00307893">
            <w:pPr>
              <w:spacing w:after="0" w:line="240" w:lineRule="auto"/>
              <w:jc w:val="center"/>
              <w:rPr>
                <w:sz w:val="22"/>
                <w:szCs w:val="22"/>
              </w:rPr>
            </w:pPr>
            <w:r>
              <w:rPr>
                <w:sz w:val="22"/>
                <w:szCs w:val="22"/>
              </w:rPr>
              <w:t>100</w:t>
            </w:r>
          </w:p>
        </w:tc>
      </w:tr>
      <w:tr w:rsidR="003322A4" w:rsidRPr="00A47F2F" w:rsidTr="00307893">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063D02">
              <w:rPr>
                <w:b/>
                <w:bCs/>
                <w:color w:val="FF0000"/>
                <w:sz w:val="22"/>
                <w:szCs w:val="22"/>
              </w:rPr>
              <w:t>1</w:t>
            </w:r>
            <w:proofErr w:type="gramEnd"/>
            <w:r w:rsidR="00063D02">
              <w:rPr>
                <w:b/>
                <w:bCs/>
                <w:color w:val="FF0000"/>
                <w:sz w:val="22"/>
                <w:szCs w:val="22"/>
              </w:rPr>
              <w:t>.b</w:t>
            </w:r>
            <w:r>
              <w:rPr>
                <w:b/>
                <w:bCs/>
                <w:color w:val="FF0000"/>
                <w:sz w:val="22"/>
                <w:szCs w:val="22"/>
              </w:rPr>
              <w:t>.</w:t>
            </w:r>
          </w:p>
        </w:tc>
        <w:tc>
          <w:tcPr>
            <w:tcW w:w="5042" w:type="dxa"/>
            <w:shd w:val="clear" w:color="auto" w:fill="auto"/>
            <w:vAlign w:val="center"/>
          </w:tcPr>
          <w:p w:rsidR="003322A4" w:rsidRPr="00810A80" w:rsidRDefault="008E2A46" w:rsidP="003322A4">
            <w:pPr>
              <w:spacing w:after="0" w:line="240" w:lineRule="auto"/>
              <w:rPr>
                <w:szCs w:val="24"/>
              </w:rPr>
            </w:pPr>
            <w:r w:rsidRPr="00810A80">
              <w:rPr>
                <w:szCs w:val="24"/>
              </w:rPr>
              <w:t xml:space="preserve">Okula yeni başlayan öğrencilerden </w:t>
            </w:r>
            <w:proofErr w:type="gramStart"/>
            <w:r w:rsidRPr="00810A80">
              <w:rPr>
                <w:szCs w:val="24"/>
              </w:rPr>
              <w:t>oryantasyon</w:t>
            </w:r>
            <w:proofErr w:type="gramEnd"/>
            <w:r w:rsidRPr="00810A80">
              <w:rPr>
                <w:szCs w:val="24"/>
              </w:rPr>
              <w:t xml:space="preserve"> eğitimine katılanların oranı (%)</w:t>
            </w:r>
          </w:p>
        </w:tc>
        <w:tc>
          <w:tcPr>
            <w:tcW w:w="957" w:type="dxa"/>
            <w:shd w:val="clear" w:color="auto" w:fill="auto"/>
            <w:noWrap/>
            <w:vAlign w:val="center"/>
          </w:tcPr>
          <w:p w:rsidR="003322A4" w:rsidRPr="003322A4" w:rsidRDefault="00307893" w:rsidP="00307893">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96</w:t>
            </w:r>
          </w:p>
        </w:tc>
        <w:tc>
          <w:tcPr>
            <w:tcW w:w="1041" w:type="dxa"/>
            <w:vAlign w:val="center"/>
          </w:tcPr>
          <w:p w:rsidR="003322A4" w:rsidRPr="003322A4" w:rsidRDefault="00063D02" w:rsidP="00307893">
            <w:pPr>
              <w:spacing w:after="0" w:line="240" w:lineRule="auto"/>
              <w:jc w:val="center"/>
              <w:rPr>
                <w:sz w:val="22"/>
                <w:szCs w:val="22"/>
              </w:rPr>
            </w:pPr>
            <w:r>
              <w:rPr>
                <w:sz w:val="22"/>
                <w:szCs w:val="22"/>
              </w:rPr>
              <w:t>97</w:t>
            </w:r>
          </w:p>
        </w:tc>
        <w:tc>
          <w:tcPr>
            <w:tcW w:w="1007" w:type="dxa"/>
            <w:vAlign w:val="center"/>
          </w:tcPr>
          <w:p w:rsidR="003322A4" w:rsidRPr="003322A4" w:rsidRDefault="00063D02" w:rsidP="00307893">
            <w:pPr>
              <w:spacing w:after="0" w:line="240" w:lineRule="auto"/>
              <w:jc w:val="center"/>
              <w:rPr>
                <w:sz w:val="22"/>
                <w:szCs w:val="22"/>
              </w:rPr>
            </w:pPr>
            <w:r>
              <w:rPr>
                <w:sz w:val="22"/>
                <w:szCs w:val="22"/>
              </w:rPr>
              <w:t>98</w:t>
            </w:r>
          </w:p>
        </w:tc>
        <w:tc>
          <w:tcPr>
            <w:tcW w:w="1092" w:type="dxa"/>
            <w:vAlign w:val="center"/>
          </w:tcPr>
          <w:p w:rsidR="003322A4" w:rsidRPr="003322A4" w:rsidRDefault="00063D02" w:rsidP="00307893">
            <w:pPr>
              <w:spacing w:after="0" w:line="240" w:lineRule="auto"/>
              <w:jc w:val="center"/>
              <w:rPr>
                <w:sz w:val="22"/>
                <w:szCs w:val="22"/>
              </w:rPr>
            </w:pPr>
            <w:r>
              <w:rPr>
                <w:sz w:val="22"/>
                <w:szCs w:val="22"/>
              </w:rPr>
              <w:t>99</w:t>
            </w:r>
          </w:p>
        </w:tc>
        <w:tc>
          <w:tcPr>
            <w:tcW w:w="1005" w:type="dxa"/>
            <w:vAlign w:val="center"/>
          </w:tcPr>
          <w:p w:rsidR="003322A4" w:rsidRPr="003322A4" w:rsidRDefault="00063D02" w:rsidP="00307893">
            <w:pPr>
              <w:spacing w:after="0" w:line="240" w:lineRule="auto"/>
              <w:jc w:val="center"/>
              <w:rPr>
                <w:sz w:val="22"/>
                <w:szCs w:val="22"/>
              </w:rPr>
            </w:pPr>
            <w:r>
              <w:rPr>
                <w:sz w:val="22"/>
                <w:szCs w:val="22"/>
              </w:rPr>
              <w:t>100</w:t>
            </w:r>
          </w:p>
        </w:tc>
      </w:tr>
      <w:tr w:rsidR="003322A4" w:rsidRPr="00A47F2F" w:rsidTr="00307893">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063D02">
              <w:rPr>
                <w:b/>
                <w:bCs/>
                <w:color w:val="FF0000"/>
                <w:sz w:val="22"/>
                <w:szCs w:val="22"/>
              </w:rPr>
              <w:t>1</w:t>
            </w:r>
            <w:proofErr w:type="gramEnd"/>
            <w:r w:rsidR="00063D02">
              <w:rPr>
                <w:b/>
                <w:bCs/>
                <w:color w:val="FF0000"/>
                <w:sz w:val="22"/>
                <w:szCs w:val="22"/>
              </w:rPr>
              <w:t>.c</w:t>
            </w:r>
            <w:r>
              <w:rPr>
                <w:b/>
                <w:bCs/>
                <w:color w:val="FF0000"/>
                <w:sz w:val="22"/>
                <w:szCs w:val="22"/>
              </w:rPr>
              <w:t>.</w:t>
            </w:r>
          </w:p>
        </w:tc>
        <w:tc>
          <w:tcPr>
            <w:tcW w:w="5042" w:type="dxa"/>
            <w:shd w:val="clear" w:color="auto" w:fill="auto"/>
            <w:vAlign w:val="center"/>
          </w:tcPr>
          <w:p w:rsidR="003322A4" w:rsidRPr="00810A80" w:rsidRDefault="008E2A46" w:rsidP="003322A4">
            <w:pPr>
              <w:spacing w:after="0" w:line="240" w:lineRule="auto"/>
              <w:rPr>
                <w:szCs w:val="24"/>
              </w:rPr>
            </w:pPr>
            <w:r w:rsidRPr="00810A80">
              <w:rPr>
                <w:szCs w:val="24"/>
              </w:rPr>
              <w:t>Bir eğitim ve öğretim döneminde 20 gün ve üzeri devamsızlık yapan öğrenci oranı (%)</w:t>
            </w:r>
          </w:p>
        </w:tc>
        <w:tc>
          <w:tcPr>
            <w:tcW w:w="957" w:type="dxa"/>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7,25</w:t>
            </w:r>
          </w:p>
        </w:tc>
        <w:tc>
          <w:tcPr>
            <w:tcW w:w="1092" w:type="dxa"/>
            <w:gridSpan w:val="2"/>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6</w:t>
            </w:r>
          </w:p>
        </w:tc>
        <w:tc>
          <w:tcPr>
            <w:tcW w:w="1041" w:type="dxa"/>
            <w:vAlign w:val="center"/>
          </w:tcPr>
          <w:p w:rsidR="003322A4" w:rsidRPr="003322A4" w:rsidRDefault="00063D02" w:rsidP="00307893">
            <w:pPr>
              <w:spacing w:after="0" w:line="240" w:lineRule="auto"/>
              <w:jc w:val="center"/>
              <w:rPr>
                <w:sz w:val="22"/>
                <w:szCs w:val="22"/>
              </w:rPr>
            </w:pPr>
            <w:r>
              <w:rPr>
                <w:sz w:val="22"/>
                <w:szCs w:val="22"/>
              </w:rPr>
              <w:t>5</w:t>
            </w:r>
          </w:p>
        </w:tc>
        <w:tc>
          <w:tcPr>
            <w:tcW w:w="1007" w:type="dxa"/>
            <w:vAlign w:val="center"/>
          </w:tcPr>
          <w:p w:rsidR="003322A4" w:rsidRPr="003322A4" w:rsidRDefault="00063D02" w:rsidP="00307893">
            <w:pPr>
              <w:spacing w:after="0" w:line="240" w:lineRule="auto"/>
              <w:jc w:val="center"/>
              <w:rPr>
                <w:sz w:val="22"/>
                <w:szCs w:val="22"/>
              </w:rPr>
            </w:pPr>
            <w:r>
              <w:rPr>
                <w:sz w:val="22"/>
                <w:szCs w:val="22"/>
              </w:rPr>
              <w:t>4</w:t>
            </w:r>
          </w:p>
        </w:tc>
        <w:tc>
          <w:tcPr>
            <w:tcW w:w="1092" w:type="dxa"/>
            <w:vAlign w:val="center"/>
          </w:tcPr>
          <w:p w:rsidR="003322A4" w:rsidRPr="003322A4" w:rsidRDefault="00063D02" w:rsidP="00307893">
            <w:pPr>
              <w:spacing w:after="0" w:line="240" w:lineRule="auto"/>
              <w:jc w:val="center"/>
              <w:rPr>
                <w:sz w:val="22"/>
                <w:szCs w:val="22"/>
              </w:rPr>
            </w:pPr>
            <w:r>
              <w:rPr>
                <w:sz w:val="22"/>
                <w:szCs w:val="22"/>
              </w:rPr>
              <w:t>3</w:t>
            </w:r>
          </w:p>
        </w:tc>
        <w:tc>
          <w:tcPr>
            <w:tcW w:w="1005" w:type="dxa"/>
            <w:vAlign w:val="center"/>
          </w:tcPr>
          <w:p w:rsidR="003322A4" w:rsidRPr="003322A4" w:rsidRDefault="00063D02" w:rsidP="00307893">
            <w:pPr>
              <w:spacing w:after="0" w:line="240" w:lineRule="auto"/>
              <w:jc w:val="center"/>
              <w:rPr>
                <w:sz w:val="22"/>
                <w:szCs w:val="22"/>
              </w:rPr>
            </w:pPr>
            <w:r>
              <w:rPr>
                <w:sz w:val="22"/>
                <w:szCs w:val="22"/>
              </w:rPr>
              <w:t>2</w:t>
            </w:r>
          </w:p>
        </w:tc>
      </w:tr>
      <w:tr w:rsidR="003322A4" w:rsidRPr="00A47F2F" w:rsidTr="00307893">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063D02">
              <w:rPr>
                <w:b/>
                <w:bCs/>
                <w:color w:val="FF0000"/>
                <w:sz w:val="22"/>
                <w:szCs w:val="22"/>
              </w:rPr>
              <w:t>1</w:t>
            </w:r>
            <w:proofErr w:type="gramEnd"/>
            <w:r w:rsidR="00063D02">
              <w:rPr>
                <w:b/>
                <w:bCs/>
                <w:color w:val="FF0000"/>
                <w:sz w:val="22"/>
                <w:szCs w:val="22"/>
              </w:rPr>
              <w:t>.d</w:t>
            </w:r>
            <w:r>
              <w:rPr>
                <w:b/>
                <w:bCs/>
                <w:color w:val="FF0000"/>
                <w:sz w:val="22"/>
                <w:szCs w:val="22"/>
              </w:rPr>
              <w:t>.</w:t>
            </w:r>
          </w:p>
        </w:tc>
        <w:tc>
          <w:tcPr>
            <w:tcW w:w="5042" w:type="dxa"/>
            <w:shd w:val="clear" w:color="auto" w:fill="auto"/>
            <w:vAlign w:val="center"/>
          </w:tcPr>
          <w:p w:rsidR="003322A4" w:rsidRPr="00810A80" w:rsidRDefault="008E2A46" w:rsidP="003322A4">
            <w:pPr>
              <w:spacing w:after="0" w:line="240" w:lineRule="auto"/>
              <w:rPr>
                <w:szCs w:val="24"/>
              </w:rPr>
            </w:pPr>
            <w:r w:rsidRPr="00810A80">
              <w:rPr>
                <w:szCs w:val="24"/>
              </w:rPr>
              <w:t>Bir eğitim ve öğretim döneminde 20 gün ve üzeri devamsızlık yapan yabancı öğrenci oranı (%)</w:t>
            </w:r>
          </w:p>
        </w:tc>
        <w:tc>
          <w:tcPr>
            <w:tcW w:w="957" w:type="dxa"/>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20,55</w:t>
            </w:r>
          </w:p>
        </w:tc>
        <w:tc>
          <w:tcPr>
            <w:tcW w:w="1092" w:type="dxa"/>
            <w:gridSpan w:val="2"/>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15</w:t>
            </w:r>
          </w:p>
        </w:tc>
        <w:tc>
          <w:tcPr>
            <w:tcW w:w="1041" w:type="dxa"/>
            <w:vAlign w:val="center"/>
          </w:tcPr>
          <w:p w:rsidR="003322A4" w:rsidRPr="003322A4" w:rsidRDefault="00063D02" w:rsidP="00307893">
            <w:pPr>
              <w:spacing w:after="0" w:line="240" w:lineRule="auto"/>
              <w:jc w:val="center"/>
              <w:rPr>
                <w:sz w:val="22"/>
                <w:szCs w:val="22"/>
              </w:rPr>
            </w:pPr>
            <w:r>
              <w:rPr>
                <w:sz w:val="22"/>
                <w:szCs w:val="22"/>
              </w:rPr>
              <w:t>10</w:t>
            </w:r>
          </w:p>
        </w:tc>
        <w:tc>
          <w:tcPr>
            <w:tcW w:w="1007" w:type="dxa"/>
            <w:vAlign w:val="center"/>
          </w:tcPr>
          <w:p w:rsidR="003322A4" w:rsidRPr="003322A4" w:rsidRDefault="00063D02" w:rsidP="00307893">
            <w:pPr>
              <w:spacing w:after="0" w:line="240" w:lineRule="auto"/>
              <w:jc w:val="center"/>
              <w:rPr>
                <w:sz w:val="22"/>
                <w:szCs w:val="22"/>
              </w:rPr>
            </w:pPr>
            <w:r>
              <w:rPr>
                <w:sz w:val="22"/>
                <w:szCs w:val="22"/>
              </w:rPr>
              <w:t>6</w:t>
            </w:r>
          </w:p>
        </w:tc>
        <w:tc>
          <w:tcPr>
            <w:tcW w:w="1092" w:type="dxa"/>
            <w:vAlign w:val="center"/>
          </w:tcPr>
          <w:p w:rsidR="003322A4" w:rsidRPr="003322A4" w:rsidRDefault="00063D02" w:rsidP="00307893">
            <w:pPr>
              <w:spacing w:after="0" w:line="240" w:lineRule="auto"/>
              <w:jc w:val="center"/>
              <w:rPr>
                <w:sz w:val="22"/>
                <w:szCs w:val="22"/>
              </w:rPr>
            </w:pPr>
            <w:r>
              <w:rPr>
                <w:sz w:val="22"/>
                <w:szCs w:val="22"/>
              </w:rPr>
              <w:t>3</w:t>
            </w:r>
          </w:p>
        </w:tc>
        <w:tc>
          <w:tcPr>
            <w:tcW w:w="1005" w:type="dxa"/>
            <w:vAlign w:val="center"/>
          </w:tcPr>
          <w:p w:rsidR="003322A4" w:rsidRPr="003322A4" w:rsidRDefault="00063D02" w:rsidP="00307893">
            <w:pPr>
              <w:spacing w:after="0" w:line="240" w:lineRule="auto"/>
              <w:jc w:val="center"/>
              <w:rPr>
                <w:sz w:val="22"/>
                <w:szCs w:val="22"/>
              </w:rPr>
            </w:pPr>
            <w:r>
              <w:rPr>
                <w:sz w:val="22"/>
                <w:szCs w:val="22"/>
              </w:rPr>
              <w:t>1</w:t>
            </w:r>
          </w:p>
        </w:tc>
      </w:tr>
      <w:tr w:rsidR="003322A4" w:rsidRPr="00A47F2F" w:rsidTr="00307893">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sidR="00063D02">
              <w:rPr>
                <w:b/>
                <w:bCs/>
                <w:color w:val="FF0000"/>
                <w:sz w:val="22"/>
                <w:szCs w:val="22"/>
              </w:rPr>
              <w:t>1</w:t>
            </w:r>
            <w:proofErr w:type="gramEnd"/>
            <w:r w:rsidR="00063D02">
              <w:rPr>
                <w:b/>
                <w:bCs/>
                <w:color w:val="FF0000"/>
                <w:sz w:val="22"/>
                <w:szCs w:val="22"/>
              </w:rPr>
              <w:t>.e</w:t>
            </w:r>
            <w:r>
              <w:rPr>
                <w:b/>
                <w:bCs/>
                <w:color w:val="FF0000"/>
                <w:sz w:val="22"/>
                <w:szCs w:val="22"/>
              </w:rPr>
              <w:t>.</w:t>
            </w:r>
          </w:p>
        </w:tc>
        <w:tc>
          <w:tcPr>
            <w:tcW w:w="5042" w:type="dxa"/>
            <w:shd w:val="clear" w:color="auto" w:fill="auto"/>
            <w:vAlign w:val="center"/>
          </w:tcPr>
          <w:p w:rsidR="003322A4" w:rsidRPr="00810A80" w:rsidRDefault="008E2A46" w:rsidP="003322A4">
            <w:pPr>
              <w:spacing w:after="0" w:line="240" w:lineRule="auto"/>
              <w:rPr>
                <w:szCs w:val="24"/>
              </w:rPr>
            </w:pPr>
            <w:r w:rsidRPr="00810A80">
              <w:rPr>
                <w:szCs w:val="24"/>
              </w:rPr>
              <w:t>Okulun özel eğitime ihtiyaç duyan bireylerin kullanımına uygunluğu (0-1)</w:t>
            </w:r>
          </w:p>
        </w:tc>
        <w:tc>
          <w:tcPr>
            <w:tcW w:w="957" w:type="dxa"/>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322A4" w:rsidRPr="003322A4" w:rsidRDefault="00063D02" w:rsidP="00307893">
            <w:pPr>
              <w:spacing w:after="0" w:line="240" w:lineRule="auto"/>
              <w:jc w:val="center"/>
              <w:rPr>
                <w:sz w:val="22"/>
                <w:szCs w:val="22"/>
              </w:rPr>
            </w:pPr>
            <w:r>
              <w:rPr>
                <w:sz w:val="22"/>
                <w:szCs w:val="22"/>
              </w:rPr>
              <w:t>1</w:t>
            </w:r>
          </w:p>
        </w:tc>
        <w:tc>
          <w:tcPr>
            <w:tcW w:w="1041" w:type="dxa"/>
            <w:vAlign w:val="center"/>
          </w:tcPr>
          <w:p w:rsidR="003322A4" w:rsidRPr="003322A4" w:rsidRDefault="00063D02" w:rsidP="00307893">
            <w:pPr>
              <w:spacing w:after="0" w:line="240" w:lineRule="auto"/>
              <w:jc w:val="center"/>
              <w:rPr>
                <w:sz w:val="22"/>
                <w:szCs w:val="22"/>
              </w:rPr>
            </w:pPr>
            <w:r>
              <w:rPr>
                <w:sz w:val="22"/>
                <w:szCs w:val="22"/>
              </w:rPr>
              <w:t>1</w:t>
            </w:r>
          </w:p>
        </w:tc>
        <w:tc>
          <w:tcPr>
            <w:tcW w:w="1007" w:type="dxa"/>
            <w:vAlign w:val="center"/>
          </w:tcPr>
          <w:p w:rsidR="003322A4" w:rsidRPr="003322A4" w:rsidRDefault="00063D02" w:rsidP="00307893">
            <w:pPr>
              <w:spacing w:after="0" w:line="240" w:lineRule="auto"/>
              <w:jc w:val="center"/>
              <w:rPr>
                <w:sz w:val="22"/>
                <w:szCs w:val="22"/>
              </w:rPr>
            </w:pPr>
            <w:r>
              <w:rPr>
                <w:sz w:val="22"/>
                <w:szCs w:val="22"/>
              </w:rPr>
              <w:t>1</w:t>
            </w:r>
          </w:p>
        </w:tc>
        <w:tc>
          <w:tcPr>
            <w:tcW w:w="1092" w:type="dxa"/>
            <w:vAlign w:val="center"/>
          </w:tcPr>
          <w:p w:rsidR="003322A4" w:rsidRPr="003322A4" w:rsidRDefault="00063D02" w:rsidP="00307893">
            <w:pPr>
              <w:spacing w:after="0" w:line="240" w:lineRule="auto"/>
              <w:jc w:val="center"/>
              <w:rPr>
                <w:sz w:val="22"/>
                <w:szCs w:val="22"/>
              </w:rPr>
            </w:pPr>
            <w:r>
              <w:rPr>
                <w:sz w:val="22"/>
                <w:szCs w:val="22"/>
              </w:rPr>
              <w:t>1</w:t>
            </w:r>
          </w:p>
        </w:tc>
        <w:tc>
          <w:tcPr>
            <w:tcW w:w="1005" w:type="dxa"/>
            <w:vAlign w:val="center"/>
          </w:tcPr>
          <w:p w:rsidR="003322A4" w:rsidRPr="003322A4" w:rsidRDefault="00063D02" w:rsidP="00307893">
            <w:pPr>
              <w:spacing w:after="0" w:line="240" w:lineRule="auto"/>
              <w:jc w:val="center"/>
              <w:rPr>
                <w:sz w:val="22"/>
                <w:szCs w:val="22"/>
              </w:rPr>
            </w:pPr>
            <w:r>
              <w:rPr>
                <w:sz w:val="22"/>
                <w:szCs w:val="22"/>
              </w:rPr>
              <w:t>1</w:t>
            </w:r>
          </w:p>
        </w:tc>
      </w:tr>
      <w:tr w:rsidR="008E2A46" w:rsidRPr="00A47F2F" w:rsidTr="00307893">
        <w:trPr>
          <w:gridAfter w:val="1"/>
          <w:wAfter w:w="15" w:type="dxa"/>
          <w:trHeight w:val="549"/>
        </w:trPr>
        <w:tc>
          <w:tcPr>
            <w:tcW w:w="1757" w:type="dxa"/>
            <w:shd w:val="clear" w:color="auto" w:fill="auto"/>
            <w:vAlign w:val="center"/>
          </w:tcPr>
          <w:p w:rsidR="008E2A46" w:rsidRPr="003322A4" w:rsidRDefault="008E2A46"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sidR="00063D02">
              <w:rPr>
                <w:b/>
                <w:bCs/>
                <w:color w:val="FF0000"/>
                <w:sz w:val="22"/>
                <w:szCs w:val="22"/>
              </w:rPr>
              <w:t>1</w:t>
            </w:r>
            <w:proofErr w:type="gramEnd"/>
            <w:r w:rsidR="00063D02">
              <w:rPr>
                <w:b/>
                <w:bCs/>
                <w:color w:val="FF0000"/>
                <w:sz w:val="22"/>
                <w:szCs w:val="22"/>
              </w:rPr>
              <w:t>.f</w:t>
            </w:r>
            <w:r>
              <w:rPr>
                <w:b/>
                <w:bCs/>
                <w:color w:val="FF0000"/>
                <w:sz w:val="22"/>
                <w:szCs w:val="22"/>
              </w:rPr>
              <w:t>.</w:t>
            </w:r>
          </w:p>
        </w:tc>
        <w:tc>
          <w:tcPr>
            <w:tcW w:w="5042" w:type="dxa"/>
            <w:shd w:val="clear" w:color="auto" w:fill="auto"/>
            <w:vAlign w:val="center"/>
          </w:tcPr>
          <w:p w:rsidR="008E2A46" w:rsidRPr="00810A80" w:rsidRDefault="00063D02" w:rsidP="00063D02">
            <w:pPr>
              <w:spacing w:after="0" w:line="240" w:lineRule="auto"/>
              <w:rPr>
                <w:szCs w:val="24"/>
              </w:rPr>
            </w:pPr>
            <w:r w:rsidRPr="00810A80">
              <w:rPr>
                <w:szCs w:val="24"/>
              </w:rPr>
              <w:t>Destekleme ve Yetiştirme Kursları</w:t>
            </w:r>
            <w:r w:rsidR="008E2A46" w:rsidRPr="00810A80">
              <w:rPr>
                <w:szCs w:val="24"/>
              </w:rPr>
              <w:t xml:space="preserve"> kapsamında a</w:t>
            </w:r>
            <w:r w:rsidRPr="00810A80">
              <w:rPr>
                <w:szCs w:val="24"/>
              </w:rPr>
              <w:t xml:space="preserve">çılan kurslara devam oranı (%) </w:t>
            </w:r>
          </w:p>
        </w:tc>
        <w:tc>
          <w:tcPr>
            <w:tcW w:w="957" w:type="dxa"/>
            <w:shd w:val="clear" w:color="auto" w:fill="auto"/>
            <w:noWrap/>
            <w:vAlign w:val="center"/>
          </w:tcPr>
          <w:p w:rsidR="008E2A46" w:rsidRPr="003322A4" w:rsidRDefault="00063D02" w:rsidP="00307893">
            <w:pPr>
              <w:spacing w:after="0" w:line="240" w:lineRule="auto"/>
              <w:jc w:val="center"/>
              <w:rPr>
                <w:sz w:val="22"/>
                <w:szCs w:val="22"/>
              </w:rPr>
            </w:pPr>
            <w:r>
              <w:rPr>
                <w:sz w:val="22"/>
                <w:szCs w:val="22"/>
              </w:rPr>
              <w:t>88</w:t>
            </w:r>
          </w:p>
        </w:tc>
        <w:tc>
          <w:tcPr>
            <w:tcW w:w="1092" w:type="dxa"/>
            <w:gridSpan w:val="2"/>
            <w:shd w:val="clear" w:color="auto" w:fill="auto"/>
            <w:noWrap/>
            <w:vAlign w:val="center"/>
          </w:tcPr>
          <w:p w:rsidR="008E2A46" w:rsidRPr="003322A4" w:rsidRDefault="00063D02" w:rsidP="00307893">
            <w:pPr>
              <w:spacing w:after="0" w:line="240" w:lineRule="auto"/>
              <w:jc w:val="center"/>
              <w:rPr>
                <w:sz w:val="22"/>
                <w:szCs w:val="22"/>
              </w:rPr>
            </w:pPr>
            <w:r>
              <w:rPr>
                <w:sz w:val="22"/>
                <w:szCs w:val="22"/>
              </w:rPr>
              <w:t>90</w:t>
            </w:r>
          </w:p>
        </w:tc>
        <w:tc>
          <w:tcPr>
            <w:tcW w:w="1041" w:type="dxa"/>
            <w:vAlign w:val="center"/>
          </w:tcPr>
          <w:p w:rsidR="008E2A46" w:rsidRPr="003322A4" w:rsidRDefault="00063D02" w:rsidP="00307893">
            <w:pPr>
              <w:spacing w:after="0" w:line="240" w:lineRule="auto"/>
              <w:jc w:val="center"/>
              <w:rPr>
                <w:sz w:val="22"/>
                <w:szCs w:val="22"/>
              </w:rPr>
            </w:pPr>
            <w:r>
              <w:rPr>
                <w:sz w:val="22"/>
                <w:szCs w:val="22"/>
              </w:rPr>
              <w:t>92</w:t>
            </w:r>
          </w:p>
        </w:tc>
        <w:tc>
          <w:tcPr>
            <w:tcW w:w="1007" w:type="dxa"/>
            <w:vAlign w:val="center"/>
          </w:tcPr>
          <w:p w:rsidR="008E2A46" w:rsidRPr="003322A4" w:rsidRDefault="00063D02" w:rsidP="00307893">
            <w:pPr>
              <w:spacing w:after="0" w:line="240" w:lineRule="auto"/>
              <w:jc w:val="center"/>
              <w:rPr>
                <w:sz w:val="22"/>
                <w:szCs w:val="22"/>
              </w:rPr>
            </w:pPr>
            <w:r>
              <w:rPr>
                <w:sz w:val="22"/>
                <w:szCs w:val="22"/>
              </w:rPr>
              <w:t>94</w:t>
            </w:r>
          </w:p>
        </w:tc>
        <w:tc>
          <w:tcPr>
            <w:tcW w:w="1092" w:type="dxa"/>
            <w:vAlign w:val="center"/>
          </w:tcPr>
          <w:p w:rsidR="008E2A46" w:rsidRPr="003322A4" w:rsidRDefault="00063D02" w:rsidP="00307893">
            <w:pPr>
              <w:spacing w:after="0" w:line="240" w:lineRule="auto"/>
              <w:jc w:val="center"/>
              <w:rPr>
                <w:sz w:val="22"/>
                <w:szCs w:val="22"/>
              </w:rPr>
            </w:pPr>
            <w:r>
              <w:rPr>
                <w:sz w:val="22"/>
                <w:szCs w:val="22"/>
              </w:rPr>
              <w:t>96</w:t>
            </w:r>
          </w:p>
        </w:tc>
        <w:tc>
          <w:tcPr>
            <w:tcW w:w="1005" w:type="dxa"/>
            <w:vAlign w:val="center"/>
          </w:tcPr>
          <w:p w:rsidR="008E2A46" w:rsidRPr="003322A4" w:rsidRDefault="00063D02" w:rsidP="00307893">
            <w:pPr>
              <w:spacing w:after="0" w:line="240" w:lineRule="auto"/>
              <w:jc w:val="center"/>
              <w:rPr>
                <w:sz w:val="22"/>
                <w:szCs w:val="22"/>
              </w:rPr>
            </w:pPr>
            <w:r>
              <w:rPr>
                <w:sz w:val="22"/>
                <w:szCs w:val="22"/>
              </w:rPr>
              <w:t>98</w:t>
            </w:r>
          </w:p>
        </w:tc>
      </w:tr>
    </w:tbl>
    <w:p w:rsidR="00D41148" w:rsidRDefault="00D41148" w:rsidP="000E1209">
      <w:pPr>
        <w:jc w:val="both"/>
        <w:rPr>
          <w:b/>
          <w:i/>
          <w:szCs w:val="24"/>
        </w:rPr>
      </w:pPr>
    </w:p>
    <w:p w:rsidR="00810A80" w:rsidRDefault="00810A80" w:rsidP="000E1209">
      <w:pPr>
        <w:jc w:val="both"/>
        <w:rPr>
          <w:b/>
          <w:i/>
          <w:szCs w:val="24"/>
        </w:rPr>
      </w:pPr>
    </w:p>
    <w:p w:rsidR="00810A80" w:rsidRDefault="00810A80" w:rsidP="000E1209">
      <w:pPr>
        <w:jc w:val="both"/>
        <w:rPr>
          <w:b/>
          <w:i/>
          <w:szCs w:val="24"/>
        </w:rPr>
      </w:pPr>
    </w:p>
    <w:p w:rsidR="00810A80" w:rsidRDefault="00810A80" w:rsidP="000E1209">
      <w:pPr>
        <w:jc w:val="both"/>
        <w:rPr>
          <w:b/>
          <w:i/>
          <w:szCs w:val="24"/>
        </w:rPr>
      </w:pPr>
    </w:p>
    <w:p w:rsidR="00810A80" w:rsidRDefault="00810A80" w:rsidP="000E1209">
      <w:pPr>
        <w:jc w:val="both"/>
        <w:rPr>
          <w:b/>
          <w:i/>
          <w:szCs w:val="24"/>
        </w:rPr>
      </w:pPr>
    </w:p>
    <w:p w:rsidR="00810A80" w:rsidRDefault="00810A80" w:rsidP="000E1209">
      <w:pPr>
        <w:jc w:val="both"/>
        <w:rPr>
          <w:b/>
          <w:i/>
          <w:szCs w:val="24"/>
        </w:rPr>
      </w:pPr>
    </w:p>
    <w:p w:rsidR="00810A80" w:rsidRDefault="00810A80" w:rsidP="000E1209">
      <w:pPr>
        <w:jc w:val="both"/>
        <w:rPr>
          <w:b/>
          <w:i/>
          <w:szCs w:val="24"/>
        </w:rPr>
      </w:pPr>
    </w:p>
    <w:p w:rsidR="0055578F" w:rsidRDefault="002B6FDB" w:rsidP="002B6FDB">
      <w:pPr>
        <w:rPr>
          <w:b/>
          <w:sz w:val="28"/>
        </w:rPr>
      </w:pPr>
      <w:r w:rsidRPr="00810A80">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rsidTr="00B623B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063D02" w:rsidRDefault="000140D3" w:rsidP="002B6FDB">
            <w:pPr>
              <w:spacing w:after="0" w:line="240" w:lineRule="auto"/>
              <w:jc w:val="both"/>
              <w:rPr>
                <w:szCs w:val="24"/>
              </w:rPr>
            </w:pPr>
            <w:r w:rsidRPr="00063D0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885009" w:rsidP="001318C1">
            <w:pPr>
              <w:spacing w:after="0" w:line="240" w:lineRule="auto"/>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063D02" w:rsidRDefault="000140D3" w:rsidP="002B6FDB">
            <w:pPr>
              <w:spacing w:after="0" w:line="240" w:lineRule="auto"/>
              <w:jc w:val="both"/>
              <w:rPr>
                <w:szCs w:val="24"/>
              </w:rPr>
            </w:pPr>
            <w:r w:rsidRPr="00063D02">
              <w:rPr>
                <w:szCs w:val="24"/>
              </w:rPr>
              <w:t>Devamsızlık yapan öğrencilerin velileri ile özel</w:t>
            </w:r>
            <w:r w:rsidR="00A07F33" w:rsidRPr="00063D02">
              <w:rPr>
                <w:szCs w:val="24"/>
              </w:rPr>
              <w:t xml:space="preserve"> </w:t>
            </w:r>
            <w:proofErr w:type="gramStart"/>
            <w:r w:rsidR="00A07F33" w:rsidRPr="00063D02">
              <w:rPr>
                <w:szCs w:val="24"/>
              </w:rPr>
              <w:t xml:space="preserve">aylık </w:t>
            </w:r>
            <w:r w:rsidRPr="00063D02">
              <w:rPr>
                <w:szCs w:val="24"/>
              </w:rPr>
              <w:t xml:space="preserve"> toplantı</w:t>
            </w:r>
            <w:proofErr w:type="gramEnd"/>
            <w:r w:rsidRPr="00063D02">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B623B4"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23B4" w:rsidRPr="00A47F2F" w:rsidRDefault="00B623B4" w:rsidP="002B6FDB">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B623B4" w:rsidRPr="001318C1" w:rsidRDefault="00B623B4" w:rsidP="001318C1">
            <w:pPr>
              <w:spacing w:after="0" w:line="240" w:lineRule="auto"/>
              <w:jc w:val="both"/>
            </w:pPr>
            <w:r w:rsidRPr="001318C1">
              <w:t>Adres odaklı öğrenci tespiti yapılacak, mahalle muhtarlıkları ve emniyet birimleriyle ile işbirliği yapılacak</w:t>
            </w:r>
            <w:r>
              <w:t>tır.</w:t>
            </w:r>
          </w:p>
        </w:tc>
        <w:tc>
          <w:tcPr>
            <w:tcW w:w="1161" w:type="pct"/>
            <w:tcBorders>
              <w:top w:val="nil"/>
              <w:left w:val="nil"/>
              <w:bottom w:val="single" w:sz="8" w:space="0" w:color="auto"/>
              <w:right w:val="single" w:sz="8" w:space="0" w:color="auto"/>
            </w:tcBorders>
            <w:shd w:val="clear" w:color="auto" w:fill="auto"/>
            <w:vAlign w:val="center"/>
          </w:tcPr>
          <w:p w:rsidR="00B623B4" w:rsidRPr="00A47F2F" w:rsidRDefault="00885009" w:rsidP="00812C97">
            <w:pPr>
              <w:spacing w:after="0" w:line="240" w:lineRule="auto"/>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623B4" w:rsidRPr="00A47F2F" w:rsidRDefault="00B623B4" w:rsidP="00F770DB">
            <w:pPr>
              <w:spacing w:after="0" w:line="240" w:lineRule="auto"/>
              <w:jc w:val="both"/>
              <w:rPr>
                <w:color w:val="000000"/>
                <w:szCs w:val="24"/>
              </w:rPr>
            </w:pPr>
            <w:r>
              <w:rPr>
                <w:color w:val="000000"/>
                <w:szCs w:val="24"/>
              </w:rPr>
              <w:t>15 Eylül-1 Kasım</w:t>
            </w:r>
          </w:p>
        </w:tc>
      </w:tr>
      <w:tr w:rsidR="00B623B4"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23B4" w:rsidRPr="00A47F2F" w:rsidRDefault="00B623B4" w:rsidP="002B6FDB">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B623B4" w:rsidRPr="001318C1" w:rsidRDefault="00B623B4" w:rsidP="002B6FDB">
            <w:pPr>
              <w:spacing w:after="0" w:line="240" w:lineRule="auto"/>
              <w:jc w:val="both"/>
              <w:rPr>
                <w:szCs w:val="24"/>
                <w:highlight w:val="green"/>
              </w:rPr>
            </w:pPr>
            <w:r w:rsidRPr="00F770DB">
              <w:t xml:space="preserve">Okula devam etmeyen öğrencilerin aileleri ile iletişime geçilecek ve ikna çalışmaları yapılacaktır.  </w:t>
            </w:r>
          </w:p>
        </w:tc>
        <w:tc>
          <w:tcPr>
            <w:tcW w:w="1161" w:type="pct"/>
            <w:tcBorders>
              <w:top w:val="nil"/>
              <w:left w:val="nil"/>
              <w:bottom w:val="single" w:sz="8" w:space="0" w:color="auto"/>
              <w:right w:val="single" w:sz="8" w:space="0" w:color="auto"/>
            </w:tcBorders>
            <w:shd w:val="clear" w:color="auto" w:fill="auto"/>
            <w:vAlign w:val="center"/>
          </w:tcPr>
          <w:p w:rsidR="00B623B4" w:rsidRPr="00A47F2F" w:rsidRDefault="00885009" w:rsidP="002B6FDB">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623B4" w:rsidRPr="00A47F2F" w:rsidRDefault="00B623B4" w:rsidP="002B6FDB">
            <w:pPr>
              <w:spacing w:after="0" w:line="240" w:lineRule="auto"/>
              <w:jc w:val="both"/>
              <w:rPr>
                <w:color w:val="000000"/>
                <w:szCs w:val="24"/>
              </w:rPr>
            </w:pPr>
            <w:r>
              <w:rPr>
                <w:color w:val="000000"/>
                <w:szCs w:val="24"/>
              </w:rPr>
              <w:t>15 Eylül-1 Kasım</w:t>
            </w:r>
          </w:p>
        </w:tc>
      </w:tr>
      <w:tr w:rsidR="00B623B4" w:rsidRPr="00A47F2F" w:rsidTr="00B623B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623B4" w:rsidRPr="00A47F2F" w:rsidRDefault="00B623B4" w:rsidP="002B6FDB">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B623B4" w:rsidRPr="00F770DB" w:rsidRDefault="00B623B4" w:rsidP="002B6FDB">
            <w:pPr>
              <w:spacing w:after="0" w:line="240" w:lineRule="auto"/>
              <w:jc w:val="both"/>
            </w:pPr>
            <w:r w:rsidRPr="00F770DB">
              <w:rPr>
                <w:szCs w:val="24"/>
              </w:rPr>
              <w:t>Öğrencilerin yaptıkları anlık devamsızlıklardan öğrenci velileri bilgilendirilecektir.</w:t>
            </w:r>
          </w:p>
        </w:tc>
        <w:tc>
          <w:tcPr>
            <w:tcW w:w="1161" w:type="pct"/>
            <w:tcBorders>
              <w:top w:val="nil"/>
              <w:left w:val="nil"/>
              <w:bottom w:val="single" w:sz="8" w:space="0" w:color="auto"/>
              <w:right w:val="single" w:sz="8" w:space="0" w:color="auto"/>
            </w:tcBorders>
            <w:shd w:val="clear" w:color="auto" w:fill="auto"/>
            <w:vAlign w:val="center"/>
          </w:tcPr>
          <w:p w:rsidR="00B623B4" w:rsidRPr="00A47F2F" w:rsidRDefault="00885009" w:rsidP="00812C97">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623B4" w:rsidRPr="00A47F2F" w:rsidRDefault="00B623B4" w:rsidP="00812C97">
            <w:pPr>
              <w:spacing w:after="0" w:line="240" w:lineRule="auto"/>
              <w:jc w:val="both"/>
              <w:rPr>
                <w:color w:val="000000"/>
                <w:szCs w:val="24"/>
              </w:rPr>
            </w:pPr>
            <w:r>
              <w:rPr>
                <w:color w:val="000000"/>
                <w:szCs w:val="24"/>
              </w:rPr>
              <w:t>15 Eylül-10 Haziran</w:t>
            </w:r>
          </w:p>
        </w:tc>
      </w:tr>
    </w:tbl>
    <w:p w:rsidR="002B6FDB" w:rsidRDefault="002B6FDB" w:rsidP="002B6FDB">
      <w:bookmarkStart w:id="49" w:name="_Toc529519464"/>
    </w:p>
    <w:p w:rsidR="00923E0A" w:rsidRDefault="002B6FDB" w:rsidP="00810A80">
      <w:r>
        <w:br w:type="page"/>
      </w:r>
      <w:bookmarkStart w:id="50" w:name="_Toc531097545"/>
    </w:p>
    <w:p w:rsidR="00DF35C9" w:rsidRDefault="003072A7" w:rsidP="00810A80">
      <w:r w:rsidRPr="002B6FDB">
        <w:t xml:space="preserve">TEMA </w:t>
      </w:r>
      <w:r w:rsidR="00782D62" w:rsidRPr="002B6FDB">
        <w:t>II: EĞİTİM</w:t>
      </w:r>
      <w:r w:rsidRPr="002B6FDB">
        <w:t xml:space="preserve"> VE ÖĞRETİMDE K</w:t>
      </w:r>
      <w:r w:rsidR="006C0ADF" w:rsidRPr="002B6FDB">
        <w:t>A</w:t>
      </w:r>
      <w:r w:rsidRPr="002B6FDB">
        <w:t>LİTENİN ARTIRILMASI</w:t>
      </w:r>
      <w:bookmarkEnd w:id="49"/>
      <w:bookmarkEnd w:id="50"/>
    </w:p>
    <w:p w:rsidR="00923E0A" w:rsidRPr="002B6FDB" w:rsidRDefault="00923E0A" w:rsidP="00810A80"/>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923E0A"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p>
    <w:p w:rsidR="00756936" w:rsidRDefault="008D4E73" w:rsidP="00923E0A">
      <w:pPr>
        <w:pStyle w:val="Balk3"/>
        <w:ind w:firstLine="708"/>
        <w:jc w:val="both"/>
        <w:rPr>
          <w:rFonts w:ascii="Book Antiqua" w:hAnsi="Book Antiqua"/>
          <w:sz w:val="24"/>
          <w:szCs w:val="24"/>
        </w:rPr>
      </w:pPr>
      <w:r>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Pr>
          <w:rFonts w:ascii="Book Antiqua" w:hAnsi="Book Antiqua"/>
          <w:sz w:val="24"/>
          <w:szCs w:val="24"/>
        </w:rPr>
        <w:t>artırılacaktır.</w:t>
      </w:r>
    </w:p>
    <w:p w:rsidR="00D41148" w:rsidRDefault="00D41148" w:rsidP="00756936">
      <w:pPr>
        <w:rPr>
          <w:b/>
          <w:sz w:val="28"/>
        </w:rPr>
      </w:pPr>
    </w:p>
    <w:p w:rsidR="000B505A" w:rsidRDefault="000B505A" w:rsidP="00756936">
      <w:pPr>
        <w:rPr>
          <w:b/>
          <w:sz w:val="28"/>
        </w:rPr>
      </w:pPr>
    </w:p>
    <w:p w:rsidR="00336D39" w:rsidRDefault="00336D39" w:rsidP="00756936">
      <w:pPr>
        <w:rPr>
          <w:b/>
          <w:sz w:val="28"/>
        </w:rPr>
      </w:pPr>
    </w:p>
    <w:p w:rsidR="00756936" w:rsidRDefault="00756936" w:rsidP="00756936">
      <w:pPr>
        <w:rPr>
          <w:b/>
          <w:sz w:val="28"/>
        </w:rPr>
      </w:pPr>
      <w:r w:rsidRPr="002B6FDB">
        <w:rPr>
          <w:b/>
          <w:sz w:val="28"/>
        </w:rPr>
        <w:t>Performans Göstergeleri</w:t>
      </w:r>
    </w:p>
    <w:p w:rsidR="00923E0A" w:rsidRDefault="00923E0A" w:rsidP="00756936">
      <w:pPr>
        <w:rPr>
          <w:b/>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E08A1" w:rsidRPr="00A47F2F" w:rsidTr="00812C97">
        <w:trPr>
          <w:trHeight w:val="421"/>
        </w:trPr>
        <w:tc>
          <w:tcPr>
            <w:tcW w:w="1757" w:type="dxa"/>
            <w:vMerge w:val="restart"/>
            <w:shd w:val="clear" w:color="auto" w:fill="auto"/>
            <w:noWrap/>
            <w:vAlign w:val="center"/>
            <w:hideMark/>
          </w:tcPr>
          <w:p w:rsidR="00EE08A1" w:rsidRPr="003322A4" w:rsidRDefault="00EE08A1" w:rsidP="00812C9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EE08A1" w:rsidRPr="003322A4" w:rsidRDefault="00EE08A1" w:rsidP="00812C97">
            <w:pPr>
              <w:spacing w:after="0" w:line="240" w:lineRule="auto"/>
              <w:rPr>
                <w:b/>
                <w:bCs/>
                <w:color w:val="000000"/>
                <w:sz w:val="20"/>
                <w:szCs w:val="22"/>
              </w:rPr>
            </w:pPr>
            <w:r w:rsidRPr="003322A4">
              <w:rPr>
                <w:b/>
                <w:bCs/>
                <w:color w:val="000000"/>
                <w:sz w:val="20"/>
                <w:szCs w:val="22"/>
              </w:rPr>
              <w:t>PERFORMANS</w:t>
            </w:r>
          </w:p>
          <w:p w:rsidR="00EE08A1" w:rsidRPr="003322A4" w:rsidRDefault="00EE08A1" w:rsidP="00812C97">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E08A1" w:rsidRPr="003322A4" w:rsidRDefault="00EE08A1" w:rsidP="00812C97">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E08A1" w:rsidRPr="003322A4" w:rsidRDefault="00EE08A1" w:rsidP="00812C97">
            <w:pPr>
              <w:spacing w:after="0" w:line="240" w:lineRule="auto"/>
              <w:rPr>
                <w:b/>
                <w:bCs/>
                <w:color w:val="000000"/>
                <w:sz w:val="22"/>
                <w:szCs w:val="22"/>
              </w:rPr>
            </w:pPr>
            <w:r w:rsidRPr="003322A4">
              <w:rPr>
                <w:b/>
                <w:bCs/>
                <w:color w:val="000000"/>
                <w:sz w:val="22"/>
                <w:szCs w:val="22"/>
              </w:rPr>
              <w:t>HEDEF</w:t>
            </w:r>
          </w:p>
        </w:tc>
      </w:tr>
      <w:tr w:rsidR="00EE08A1" w:rsidRPr="00A47F2F" w:rsidTr="00812C97">
        <w:trPr>
          <w:gridAfter w:val="1"/>
          <w:wAfter w:w="15" w:type="dxa"/>
          <w:trHeight w:val="309"/>
        </w:trPr>
        <w:tc>
          <w:tcPr>
            <w:tcW w:w="1757" w:type="dxa"/>
            <w:vMerge/>
            <w:shd w:val="clear" w:color="auto" w:fill="auto"/>
            <w:vAlign w:val="center"/>
            <w:hideMark/>
          </w:tcPr>
          <w:p w:rsidR="00EE08A1" w:rsidRPr="003322A4" w:rsidRDefault="00EE08A1" w:rsidP="00812C97">
            <w:pPr>
              <w:spacing w:after="0" w:line="240" w:lineRule="auto"/>
              <w:rPr>
                <w:b/>
                <w:bCs/>
                <w:sz w:val="22"/>
                <w:szCs w:val="22"/>
              </w:rPr>
            </w:pPr>
          </w:p>
        </w:tc>
        <w:tc>
          <w:tcPr>
            <w:tcW w:w="5042" w:type="dxa"/>
            <w:vMerge/>
            <w:shd w:val="clear" w:color="auto" w:fill="auto"/>
            <w:vAlign w:val="center"/>
            <w:hideMark/>
          </w:tcPr>
          <w:p w:rsidR="00EE08A1" w:rsidRPr="003322A4" w:rsidRDefault="00EE08A1" w:rsidP="00812C97">
            <w:pPr>
              <w:spacing w:after="0" w:line="240" w:lineRule="auto"/>
              <w:rPr>
                <w:b/>
                <w:bCs/>
                <w:sz w:val="22"/>
                <w:szCs w:val="22"/>
              </w:rPr>
            </w:pPr>
          </w:p>
        </w:tc>
        <w:tc>
          <w:tcPr>
            <w:tcW w:w="957" w:type="dxa"/>
            <w:shd w:val="clear" w:color="auto" w:fill="auto"/>
            <w:noWrap/>
            <w:vAlign w:val="center"/>
            <w:hideMark/>
          </w:tcPr>
          <w:p w:rsidR="00EE08A1" w:rsidRPr="003322A4" w:rsidRDefault="00EE08A1" w:rsidP="00EE08A1">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EE08A1" w:rsidRPr="003322A4" w:rsidRDefault="00EE08A1" w:rsidP="00EE08A1">
            <w:pPr>
              <w:spacing w:after="0" w:line="240" w:lineRule="auto"/>
              <w:jc w:val="center"/>
              <w:rPr>
                <w:b/>
                <w:bCs/>
                <w:sz w:val="22"/>
                <w:szCs w:val="22"/>
              </w:rPr>
            </w:pPr>
            <w:r w:rsidRPr="003322A4">
              <w:rPr>
                <w:b/>
                <w:bCs/>
                <w:sz w:val="22"/>
                <w:szCs w:val="22"/>
              </w:rPr>
              <w:t>2019</w:t>
            </w:r>
          </w:p>
        </w:tc>
        <w:tc>
          <w:tcPr>
            <w:tcW w:w="1041" w:type="dxa"/>
            <w:vAlign w:val="center"/>
          </w:tcPr>
          <w:p w:rsidR="00EE08A1" w:rsidRPr="003322A4" w:rsidRDefault="00EE08A1" w:rsidP="00EE08A1">
            <w:pPr>
              <w:spacing w:after="0" w:line="240" w:lineRule="auto"/>
              <w:jc w:val="center"/>
              <w:rPr>
                <w:b/>
                <w:bCs/>
                <w:sz w:val="22"/>
                <w:szCs w:val="22"/>
              </w:rPr>
            </w:pPr>
            <w:r w:rsidRPr="003322A4">
              <w:rPr>
                <w:b/>
                <w:bCs/>
                <w:sz w:val="22"/>
                <w:szCs w:val="22"/>
              </w:rPr>
              <w:t>2020</w:t>
            </w:r>
          </w:p>
        </w:tc>
        <w:tc>
          <w:tcPr>
            <w:tcW w:w="1007" w:type="dxa"/>
            <w:vAlign w:val="center"/>
          </w:tcPr>
          <w:p w:rsidR="00EE08A1" w:rsidRPr="003322A4" w:rsidRDefault="00EE08A1" w:rsidP="00EE08A1">
            <w:pPr>
              <w:spacing w:after="0" w:line="240" w:lineRule="auto"/>
              <w:jc w:val="center"/>
              <w:rPr>
                <w:b/>
                <w:bCs/>
                <w:sz w:val="22"/>
                <w:szCs w:val="22"/>
              </w:rPr>
            </w:pPr>
            <w:r w:rsidRPr="003322A4">
              <w:rPr>
                <w:b/>
                <w:bCs/>
                <w:sz w:val="22"/>
                <w:szCs w:val="22"/>
              </w:rPr>
              <w:t>2021</w:t>
            </w:r>
          </w:p>
        </w:tc>
        <w:tc>
          <w:tcPr>
            <w:tcW w:w="1092" w:type="dxa"/>
            <w:vAlign w:val="center"/>
          </w:tcPr>
          <w:p w:rsidR="00EE08A1" w:rsidRPr="003322A4" w:rsidRDefault="00EE08A1" w:rsidP="00EE08A1">
            <w:pPr>
              <w:spacing w:after="0" w:line="240" w:lineRule="auto"/>
              <w:jc w:val="center"/>
              <w:rPr>
                <w:b/>
                <w:bCs/>
                <w:sz w:val="22"/>
                <w:szCs w:val="22"/>
              </w:rPr>
            </w:pPr>
            <w:r w:rsidRPr="003322A4">
              <w:rPr>
                <w:b/>
                <w:bCs/>
                <w:sz w:val="22"/>
                <w:szCs w:val="22"/>
              </w:rPr>
              <w:t>2022</w:t>
            </w:r>
          </w:p>
        </w:tc>
        <w:tc>
          <w:tcPr>
            <w:tcW w:w="1005" w:type="dxa"/>
            <w:vAlign w:val="center"/>
          </w:tcPr>
          <w:p w:rsidR="00EE08A1" w:rsidRPr="003322A4" w:rsidRDefault="00EE08A1" w:rsidP="00EE08A1">
            <w:pPr>
              <w:spacing w:after="0" w:line="240" w:lineRule="auto"/>
              <w:jc w:val="center"/>
              <w:rPr>
                <w:b/>
                <w:bCs/>
                <w:sz w:val="22"/>
                <w:szCs w:val="22"/>
              </w:rPr>
            </w:pPr>
            <w:r w:rsidRPr="003322A4">
              <w:rPr>
                <w:b/>
                <w:bCs/>
                <w:sz w:val="22"/>
                <w:szCs w:val="22"/>
              </w:rPr>
              <w:t>2023</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EE08A1" w:rsidRPr="003322A4" w:rsidRDefault="00EE08A1" w:rsidP="00EE08A1">
            <w:pPr>
              <w:spacing w:after="0" w:line="240" w:lineRule="auto"/>
              <w:rPr>
                <w:sz w:val="22"/>
                <w:szCs w:val="22"/>
              </w:rPr>
            </w:pPr>
            <w:r>
              <w:rPr>
                <w:sz w:val="22"/>
                <w:szCs w:val="22"/>
              </w:rPr>
              <w:t xml:space="preserve">Öğrencilerin 5.Sınıf </w:t>
            </w:r>
            <w:proofErr w:type="gramStart"/>
            <w:r>
              <w:rPr>
                <w:sz w:val="22"/>
                <w:szCs w:val="22"/>
              </w:rPr>
              <w:t>yıl sonu</w:t>
            </w:r>
            <w:proofErr w:type="gramEnd"/>
            <w:r>
              <w:rPr>
                <w:sz w:val="22"/>
                <w:szCs w:val="22"/>
              </w:rPr>
              <w:t xml:space="preserve"> başarı ortalamaları</w:t>
            </w:r>
          </w:p>
        </w:tc>
        <w:tc>
          <w:tcPr>
            <w:tcW w:w="957" w:type="dxa"/>
            <w:shd w:val="clear" w:color="auto" w:fill="auto"/>
            <w:noWrap/>
            <w:vAlign w:val="center"/>
          </w:tcPr>
          <w:p w:rsidR="00EE08A1" w:rsidRPr="003322A4" w:rsidRDefault="00EE08A1" w:rsidP="00EE08A1">
            <w:pPr>
              <w:spacing w:after="0" w:line="240" w:lineRule="auto"/>
              <w:jc w:val="center"/>
              <w:rPr>
                <w:sz w:val="22"/>
                <w:szCs w:val="22"/>
              </w:rPr>
            </w:pPr>
            <w:r>
              <w:rPr>
                <w:sz w:val="22"/>
                <w:szCs w:val="22"/>
              </w:rPr>
              <w:t>80,36</w:t>
            </w:r>
          </w:p>
        </w:tc>
        <w:tc>
          <w:tcPr>
            <w:tcW w:w="1092" w:type="dxa"/>
            <w:gridSpan w:val="2"/>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82</w:t>
            </w:r>
          </w:p>
        </w:tc>
        <w:tc>
          <w:tcPr>
            <w:tcW w:w="1041" w:type="dxa"/>
            <w:vAlign w:val="center"/>
          </w:tcPr>
          <w:p w:rsidR="00EE08A1" w:rsidRPr="003322A4" w:rsidRDefault="00EE08A1" w:rsidP="00812C97">
            <w:pPr>
              <w:spacing w:after="0" w:line="240" w:lineRule="auto"/>
              <w:jc w:val="center"/>
              <w:rPr>
                <w:sz w:val="22"/>
                <w:szCs w:val="22"/>
              </w:rPr>
            </w:pPr>
            <w:r>
              <w:rPr>
                <w:sz w:val="22"/>
                <w:szCs w:val="22"/>
              </w:rPr>
              <w:t>84</w:t>
            </w:r>
          </w:p>
        </w:tc>
        <w:tc>
          <w:tcPr>
            <w:tcW w:w="1007" w:type="dxa"/>
            <w:vAlign w:val="center"/>
          </w:tcPr>
          <w:p w:rsidR="00EE08A1" w:rsidRPr="003322A4" w:rsidRDefault="00EE08A1" w:rsidP="00812C97">
            <w:pPr>
              <w:spacing w:after="0" w:line="240" w:lineRule="auto"/>
              <w:jc w:val="center"/>
              <w:rPr>
                <w:sz w:val="22"/>
                <w:szCs w:val="22"/>
              </w:rPr>
            </w:pPr>
            <w:r>
              <w:rPr>
                <w:sz w:val="22"/>
                <w:szCs w:val="22"/>
              </w:rPr>
              <w:t>86</w:t>
            </w:r>
          </w:p>
        </w:tc>
        <w:tc>
          <w:tcPr>
            <w:tcW w:w="1092" w:type="dxa"/>
            <w:vAlign w:val="center"/>
          </w:tcPr>
          <w:p w:rsidR="00EE08A1" w:rsidRPr="003322A4" w:rsidRDefault="00EE08A1" w:rsidP="00812C97">
            <w:pPr>
              <w:spacing w:after="0" w:line="240" w:lineRule="auto"/>
              <w:jc w:val="center"/>
              <w:rPr>
                <w:sz w:val="22"/>
                <w:szCs w:val="22"/>
              </w:rPr>
            </w:pPr>
            <w:r>
              <w:rPr>
                <w:sz w:val="22"/>
                <w:szCs w:val="22"/>
              </w:rPr>
              <w:t>88</w:t>
            </w:r>
          </w:p>
        </w:tc>
        <w:tc>
          <w:tcPr>
            <w:tcW w:w="1005" w:type="dxa"/>
            <w:vAlign w:val="center"/>
          </w:tcPr>
          <w:p w:rsidR="00EE08A1" w:rsidRPr="003322A4" w:rsidRDefault="00EE08A1" w:rsidP="00812C97">
            <w:pPr>
              <w:spacing w:after="0" w:line="240" w:lineRule="auto"/>
              <w:jc w:val="center"/>
              <w:rPr>
                <w:sz w:val="22"/>
                <w:szCs w:val="22"/>
              </w:rPr>
            </w:pPr>
            <w:r>
              <w:rPr>
                <w:sz w:val="22"/>
                <w:szCs w:val="22"/>
              </w:rPr>
              <w:t>90</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.b</w:t>
            </w:r>
          </w:p>
        </w:tc>
        <w:tc>
          <w:tcPr>
            <w:tcW w:w="5042" w:type="dxa"/>
            <w:shd w:val="clear" w:color="auto" w:fill="auto"/>
            <w:vAlign w:val="center"/>
          </w:tcPr>
          <w:p w:rsidR="00EE08A1" w:rsidRPr="003322A4" w:rsidRDefault="00EE08A1" w:rsidP="00EE08A1">
            <w:pPr>
              <w:spacing w:after="0" w:line="240" w:lineRule="auto"/>
              <w:rPr>
                <w:sz w:val="22"/>
                <w:szCs w:val="22"/>
                <w:highlight w:val="green"/>
              </w:rPr>
            </w:pPr>
            <w:r>
              <w:rPr>
                <w:sz w:val="22"/>
                <w:szCs w:val="22"/>
              </w:rPr>
              <w:t xml:space="preserve">Öğrencilerin 6.Sınıf </w:t>
            </w:r>
            <w:proofErr w:type="gramStart"/>
            <w:r>
              <w:rPr>
                <w:sz w:val="22"/>
                <w:szCs w:val="22"/>
              </w:rPr>
              <w:t>yıl sonu</w:t>
            </w:r>
            <w:proofErr w:type="gramEnd"/>
            <w:r>
              <w:rPr>
                <w:sz w:val="22"/>
                <w:szCs w:val="22"/>
              </w:rPr>
              <w:t xml:space="preserve"> başarı ortalamaları</w:t>
            </w:r>
          </w:p>
        </w:tc>
        <w:tc>
          <w:tcPr>
            <w:tcW w:w="957" w:type="dxa"/>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78,06</w:t>
            </w:r>
          </w:p>
        </w:tc>
        <w:tc>
          <w:tcPr>
            <w:tcW w:w="1092" w:type="dxa"/>
            <w:gridSpan w:val="2"/>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80</w:t>
            </w:r>
          </w:p>
        </w:tc>
        <w:tc>
          <w:tcPr>
            <w:tcW w:w="1041" w:type="dxa"/>
            <w:vAlign w:val="center"/>
          </w:tcPr>
          <w:p w:rsidR="00EE08A1" w:rsidRPr="003322A4" w:rsidRDefault="00EE08A1" w:rsidP="00812C97">
            <w:pPr>
              <w:spacing w:after="0" w:line="240" w:lineRule="auto"/>
              <w:jc w:val="center"/>
              <w:rPr>
                <w:sz w:val="22"/>
                <w:szCs w:val="22"/>
              </w:rPr>
            </w:pPr>
            <w:r>
              <w:rPr>
                <w:sz w:val="22"/>
                <w:szCs w:val="22"/>
              </w:rPr>
              <w:t>82</w:t>
            </w:r>
          </w:p>
        </w:tc>
        <w:tc>
          <w:tcPr>
            <w:tcW w:w="1007" w:type="dxa"/>
            <w:vAlign w:val="center"/>
          </w:tcPr>
          <w:p w:rsidR="00EE08A1" w:rsidRPr="003322A4" w:rsidRDefault="00EE08A1" w:rsidP="00812C97">
            <w:pPr>
              <w:spacing w:after="0" w:line="240" w:lineRule="auto"/>
              <w:jc w:val="center"/>
              <w:rPr>
                <w:sz w:val="22"/>
                <w:szCs w:val="22"/>
              </w:rPr>
            </w:pPr>
            <w:r>
              <w:rPr>
                <w:sz w:val="22"/>
                <w:szCs w:val="22"/>
              </w:rPr>
              <w:t>84</w:t>
            </w:r>
          </w:p>
        </w:tc>
        <w:tc>
          <w:tcPr>
            <w:tcW w:w="1092" w:type="dxa"/>
            <w:vAlign w:val="center"/>
          </w:tcPr>
          <w:p w:rsidR="00EE08A1" w:rsidRPr="003322A4" w:rsidRDefault="00EE08A1" w:rsidP="00812C97">
            <w:pPr>
              <w:spacing w:after="0" w:line="240" w:lineRule="auto"/>
              <w:jc w:val="center"/>
              <w:rPr>
                <w:sz w:val="22"/>
                <w:szCs w:val="22"/>
              </w:rPr>
            </w:pPr>
            <w:r>
              <w:rPr>
                <w:sz w:val="22"/>
                <w:szCs w:val="22"/>
              </w:rPr>
              <w:t>86</w:t>
            </w:r>
          </w:p>
        </w:tc>
        <w:tc>
          <w:tcPr>
            <w:tcW w:w="1005" w:type="dxa"/>
            <w:vAlign w:val="center"/>
          </w:tcPr>
          <w:p w:rsidR="00EE08A1" w:rsidRPr="003322A4" w:rsidRDefault="00EE08A1" w:rsidP="00812C97">
            <w:pPr>
              <w:spacing w:after="0" w:line="240" w:lineRule="auto"/>
              <w:jc w:val="center"/>
              <w:rPr>
                <w:sz w:val="22"/>
                <w:szCs w:val="22"/>
              </w:rPr>
            </w:pPr>
            <w:r>
              <w:rPr>
                <w:sz w:val="22"/>
                <w:szCs w:val="22"/>
              </w:rPr>
              <w:t>88</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.c</w:t>
            </w:r>
          </w:p>
        </w:tc>
        <w:tc>
          <w:tcPr>
            <w:tcW w:w="5042" w:type="dxa"/>
            <w:shd w:val="clear" w:color="auto" w:fill="auto"/>
            <w:vAlign w:val="center"/>
          </w:tcPr>
          <w:p w:rsidR="00EE08A1" w:rsidRPr="003322A4" w:rsidRDefault="00EE08A1" w:rsidP="00EE08A1">
            <w:pPr>
              <w:spacing w:after="0" w:line="240" w:lineRule="auto"/>
              <w:rPr>
                <w:sz w:val="22"/>
                <w:szCs w:val="22"/>
                <w:highlight w:val="green"/>
              </w:rPr>
            </w:pPr>
            <w:r>
              <w:rPr>
                <w:sz w:val="22"/>
                <w:szCs w:val="22"/>
              </w:rPr>
              <w:t xml:space="preserve">Öğrencilerin 7.Sınıf </w:t>
            </w:r>
            <w:proofErr w:type="gramStart"/>
            <w:r>
              <w:rPr>
                <w:sz w:val="22"/>
                <w:szCs w:val="22"/>
              </w:rPr>
              <w:t>yıl sonu</w:t>
            </w:r>
            <w:proofErr w:type="gramEnd"/>
            <w:r>
              <w:rPr>
                <w:sz w:val="22"/>
                <w:szCs w:val="22"/>
              </w:rPr>
              <w:t xml:space="preserve"> başarı ortalamaları</w:t>
            </w:r>
          </w:p>
        </w:tc>
        <w:tc>
          <w:tcPr>
            <w:tcW w:w="957" w:type="dxa"/>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75,68</w:t>
            </w:r>
          </w:p>
        </w:tc>
        <w:tc>
          <w:tcPr>
            <w:tcW w:w="1092" w:type="dxa"/>
            <w:gridSpan w:val="2"/>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78</w:t>
            </w:r>
          </w:p>
        </w:tc>
        <w:tc>
          <w:tcPr>
            <w:tcW w:w="1041" w:type="dxa"/>
            <w:vAlign w:val="center"/>
          </w:tcPr>
          <w:p w:rsidR="00EE08A1" w:rsidRPr="003322A4" w:rsidRDefault="00EE08A1" w:rsidP="00812C97">
            <w:pPr>
              <w:spacing w:after="0" w:line="240" w:lineRule="auto"/>
              <w:jc w:val="center"/>
              <w:rPr>
                <w:sz w:val="22"/>
                <w:szCs w:val="22"/>
              </w:rPr>
            </w:pPr>
            <w:r>
              <w:rPr>
                <w:sz w:val="22"/>
                <w:szCs w:val="22"/>
              </w:rPr>
              <w:t>80</w:t>
            </w:r>
          </w:p>
        </w:tc>
        <w:tc>
          <w:tcPr>
            <w:tcW w:w="1007" w:type="dxa"/>
            <w:vAlign w:val="center"/>
          </w:tcPr>
          <w:p w:rsidR="00EE08A1" w:rsidRPr="003322A4" w:rsidRDefault="00EE08A1" w:rsidP="00812C97">
            <w:pPr>
              <w:spacing w:after="0" w:line="240" w:lineRule="auto"/>
              <w:jc w:val="center"/>
              <w:rPr>
                <w:sz w:val="22"/>
                <w:szCs w:val="22"/>
              </w:rPr>
            </w:pPr>
            <w:r>
              <w:rPr>
                <w:sz w:val="22"/>
                <w:szCs w:val="22"/>
              </w:rPr>
              <w:t>82</w:t>
            </w:r>
          </w:p>
        </w:tc>
        <w:tc>
          <w:tcPr>
            <w:tcW w:w="1092" w:type="dxa"/>
            <w:vAlign w:val="center"/>
          </w:tcPr>
          <w:p w:rsidR="00EE08A1" w:rsidRPr="003322A4" w:rsidRDefault="00EE08A1" w:rsidP="00812C97">
            <w:pPr>
              <w:spacing w:after="0" w:line="240" w:lineRule="auto"/>
              <w:jc w:val="center"/>
              <w:rPr>
                <w:sz w:val="22"/>
                <w:szCs w:val="22"/>
              </w:rPr>
            </w:pPr>
            <w:r>
              <w:rPr>
                <w:sz w:val="22"/>
                <w:szCs w:val="22"/>
              </w:rPr>
              <w:t>84</w:t>
            </w:r>
          </w:p>
        </w:tc>
        <w:tc>
          <w:tcPr>
            <w:tcW w:w="1005" w:type="dxa"/>
            <w:vAlign w:val="center"/>
          </w:tcPr>
          <w:p w:rsidR="00EE08A1" w:rsidRPr="003322A4" w:rsidRDefault="00EE08A1" w:rsidP="00812C97">
            <w:pPr>
              <w:spacing w:after="0" w:line="240" w:lineRule="auto"/>
              <w:jc w:val="center"/>
              <w:rPr>
                <w:sz w:val="22"/>
                <w:szCs w:val="22"/>
              </w:rPr>
            </w:pPr>
            <w:r>
              <w:rPr>
                <w:sz w:val="22"/>
                <w:szCs w:val="22"/>
              </w:rPr>
              <w:t>86</w:t>
            </w:r>
          </w:p>
        </w:tc>
      </w:tr>
      <w:tr w:rsidR="00EE08A1" w:rsidRPr="00A47F2F" w:rsidTr="00812C97">
        <w:trPr>
          <w:gridAfter w:val="1"/>
          <w:wAfter w:w="15" w:type="dxa"/>
          <w:trHeight w:val="549"/>
        </w:trPr>
        <w:tc>
          <w:tcPr>
            <w:tcW w:w="1757" w:type="dxa"/>
            <w:shd w:val="clear" w:color="auto" w:fill="auto"/>
            <w:vAlign w:val="center"/>
          </w:tcPr>
          <w:p w:rsidR="00EE08A1"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.d</w:t>
            </w:r>
          </w:p>
        </w:tc>
        <w:tc>
          <w:tcPr>
            <w:tcW w:w="5042" w:type="dxa"/>
            <w:shd w:val="clear" w:color="auto" w:fill="auto"/>
            <w:vAlign w:val="center"/>
          </w:tcPr>
          <w:p w:rsidR="00EE08A1" w:rsidRPr="003322A4" w:rsidRDefault="00EE08A1" w:rsidP="00EE08A1">
            <w:pPr>
              <w:spacing w:after="0" w:line="240" w:lineRule="auto"/>
              <w:rPr>
                <w:sz w:val="22"/>
                <w:szCs w:val="22"/>
                <w:highlight w:val="green"/>
              </w:rPr>
            </w:pPr>
            <w:r>
              <w:rPr>
                <w:sz w:val="22"/>
                <w:szCs w:val="22"/>
              </w:rPr>
              <w:t xml:space="preserve">Öğrencilerin 8.Sınıf </w:t>
            </w:r>
            <w:proofErr w:type="gramStart"/>
            <w:r>
              <w:rPr>
                <w:sz w:val="22"/>
                <w:szCs w:val="22"/>
              </w:rPr>
              <w:t>yıl sonu</w:t>
            </w:r>
            <w:proofErr w:type="gramEnd"/>
            <w:r>
              <w:rPr>
                <w:sz w:val="22"/>
                <w:szCs w:val="22"/>
              </w:rPr>
              <w:t xml:space="preserve"> başarı ortalamaları</w:t>
            </w:r>
          </w:p>
        </w:tc>
        <w:tc>
          <w:tcPr>
            <w:tcW w:w="957" w:type="dxa"/>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72,63</w:t>
            </w:r>
          </w:p>
        </w:tc>
        <w:tc>
          <w:tcPr>
            <w:tcW w:w="1092" w:type="dxa"/>
            <w:gridSpan w:val="2"/>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74</w:t>
            </w:r>
          </w:p>
        </w:tc>
        <w:tc>
          <w:tcPr>
            <w:tcW w:w="1041" w:type="dxa"/>
            <w:vAlign w:val="center"/>
          </w:tcPr>
          <w:p w:rsidR="00EE08A1" w:rsidRPr="003322A4" w:rsidRDefault="00EE08A1" w:rsidP="00812C97">
            <w:pPr>
              <w:spacing w:after="0" w:line="240" w:lineRule="auto"/>
              <w:jc w:val="center"/>
              <w:rPr>
                <w:sz w:val="22"/>
                <w:szCs w:val="22"/>
              </w:rPr>
            </w:pPr>
            <w:r>
              <w:rPr>
                <w:sz w:val="22"/>
                <w:szCs w:val="22"/>
              </w:rPr>
              <w:t>76</w:t>
            </w:r>
          </w:p>
        </w:tc>
        <w:tc>
          <w:tcPr>
            <w:tcW w:w="1007" w:type="dxa"/>
            <w:vAlign w:val="center"/>
          </w:tcPr>
          <w:p w:rsidR="00EE08A1" w:rsidRPr="003322A4" w:rsidRDefault="00EE08A1" w:rsidP="00812C97">
            <w:pPr>
              <w:spacing w:after="0" w:line="240" w:lineRule="auto"/>
              <w:jc w:val="center"/>
              <w:rPr>
                <w:sz w:val="22"/>
                <w:szCs w:val="22"/>
              </w:rPr>
            </w:pPr>
            <w:r>
              <w:rPr>
                <w:sz w:val="22"/>
                <w:szCs w:val="22"/>
              </w:rPr>
              <w:t>78</w:t>
            </w:r>
          </w:p>
        </w:tc>
        <w:tc>
          <w:tcPr>
            <w:tcW w:w="1092" w:type="dxa"/>
            <w:vAlign w:val="center"/>
          </w:tcPr>
          <w:p w:rsidR="00EE08A1" w:rsidRPr="003322A4" w:rsidRDefault="00EE08A1" w:rsidP="00812C97">
            <w:pPr>
              <w:spacing w:after="0" w:line="240" w:lineRule="auto"/>
              <w:jc w:val="center"/>
              <w:rPr>
                <w:sz w:val="22"/>
                <w:szCs w:val="22"/>
              </w:rPr>
            </w:pPr>
            <w:r>
              <w:rPr>
                <w:sz w:val="22"/>
                <w:szCs w:val="22"/>
              </w:rPr>
              <w:t>80</w:t>
            </w:r>
          </w:p>
        </w:tc>
        <w:tc>
          <w:tcPr>
            <w:tcW w:w="1005" w:type="dxa"/>
            <w:vAlign w:val="center"/>
          </w:tcPr>
          <w:p w:rsidR="00EE08A1" w:rsidRPr="003322A4" w:rsidRDefault="00EE08A1" w:rsidP="00812C97">
            <w:pPr>
              <w:spacing w:after="0" w:line="240" w:lineRule="auto"/>
              <w:jc w:val="center"/>
              <w:rPr>
                <w:sz w:val="22"/>
                <w:szCs w:val="22"/>
              </w:rPr>
            </w:pPr>
            <w:r>
              <w:rPr>
                <w:sz w:val="22"/>
                <w:szCs w:val="22"/>
              </w:rPr>
              <w:t>82</w:t>
            </w:r>
          </w:p>
        </w:tc>
      </w:tr>
      <w:tr w:rsidR="00EE08A1" w:rsidRPr="00A47F2F" w:rsidTr="00812C97">
        <w:trPr>
          <w:gridAfter w:val="1"/>
          <w:wAfter w:w="15" w:type="dxa"/>
          <w:trHeight w:val="549"/>
        </w:trPr>
        <w:tc>
          <w:tcPr>
            <w:tcW w:w="1757" w:type="dxa"/>
            <w:shd w:val="clear" w:color="auto" w:fill="auto"/>
            <w:vAlign w:val="center"/>
          </w:tcPr>
          <w:p w:rsidR="00EE08A1" w:rsidRPr="00EE08A1" w:rsidRDefault="00EE08A1" w:rsidP="00812C97">
            <w:pPr>
              <w:spacing w:after="0" w:line="240" w:lineRule="auto"/>
              <w:jc w:val="center"/>
              <w:rPr>
                <w:b/>
                <w:bCs/>
                <w:color w:val="FF0000"/>
                <w:sz w:val="22"/>
                <w:szCs w:val="22"/>
              </w:rPr>
            </w:pPr>
            <w:r w:rsidRPr="00EE08A1">
              <w:rPr>
                <w:b/>
                <w:bCs/>
                <w:color w:val="FF0000"/>
                <w:sz w:val="22"/>
                <w:szCs w:val="22"/>
              </w:rPr>
              <w:t>PG.</w:t>
            </w:r>
            <w:proofErr w:type="gramStart"/>
            <w:r w:rsidRPr="00EE08A1">
              <w:rPr>
                <w:b/>
                <w:bCs/>
                <w:color w:val="FF0000"/>
                <w:sz w:val="22"/>
                <w:szCs w:val="22"/>
              </w:rPr>
              <w:t>2.1</w:t>
            </w:r>
            <w:proofErr w:type="gramEnd"/>
            <w:r w:rsidRPr="00EE08A1">
              <w:rPr>
                <w:b/>
                <w:bCs/>
                <w:color w:val="FF0000"/>
                <w:sz w:val="22"/>
                <w:szCs w:val="22"/>
              </w:rPr>
              <w:t>.e</w:t>
            </w:r>
          </w:p>
        </w:tc>
        <w:tc>
          <w:tcPr>
            <w:tcW w:w="5042" w:type="dxa"/>
            <w:shd w:val="clear" w:color="auto" w:fill="auto"/>
            <w:vAlign w:val="center"/>
          </w:tcPr>
          <w:p w:rsidR="00EE08A1" w:rsidRPr="00EE08A1" w:rsidRDefault="00EE08A1" w:rsidP="00EE08A1">
            <w:pPr>
              <w:spacing w:after="0" w:line="240" w:lineRule="auto"/>
              <w:rPr>
                <w:sz w:val="22"/>
                <w:szCs w:val="22"/>
              </w:rPr>
            </w:pPr>
            <w:r w:rsidRPr="00EE08A1">
              <w:rPr>
                <w:sz w:val="22"/>
                <w:szCs w:val="22"/>
              </w:rPr>
              <w:t>Sınıf tekrarı oranı</w:t>
            </w:r>
          </w:p>
        </w:tc>
        <w:tc>
          <w:tcPr>
            <w:tcW w:w="957" w:type="dxa"/>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1,10</w:t>
            </w:r>
          </w:p>
        </w:tc>
        <w:tc>
          <w:tcPr>
            <w:tcW w:w="1092" w:type="dxa"/>
            <w:gridSpan w:val="2"/>
            <w:shd w:val="clear" w:color="auto" w:fill="auto"/>
            <w:noWrap/>
            <w:vAlign w:val="center"/>
          </w:tcPr>
          <w:p w:rsidR="00EE08A1" w:rsidRPr="003322A4" w:rsidRDefault="00EE08A1" w:rsidP="00812C97">
            <w:pPr>
              <w:spacing w:after="0" w:line="240" w:lineRule="auto"/>
              <w:jc w:val="center"/>
              <w:rPr>
                <w:sz w:val="22"/>
                <w:szCs w:val="22"/>
              </w:rPr>
            </w:pPr>
            <w:r>
              <w:rPr>
                <w:sz w:val="22"/>
                <w:szCs w:val="22"/>
              </w:rPr>
              <w:t>1</w:t>
            </w:r>
          </w:p>
        </w:tc>
        <w:tc>
          <w:tcPr>
            <w:tcW w:w="1041" w:type="dxa"/>
            <w:vAlign w:val="center"/>
          </w:tcPr>
          <w:p w:rsidR="00EE08A1" w:rsidRPr="003322A4" w:rsidRDefault="00EE08A1" w:rsidP="00812C97">
            <w:pPr>
              <w:spacing w:after="0" w:line="240" w:lineRule="auto"/>
              <w:jc w:val="center"/>
              <w:rPr>
                <w:sz w:val="22"/>
                <w:szCs w:val="22"/>
              </w:rPr>
            </w:pPr>
            <w:r>
              <w:rPr>
                <w:sz w:val="22"/>
                <w:szCs w:val="22"/>
              </w:rPr>
              <w:t>0,8</w:t>
            </w:r>
          </w:p>
        </w:tc>
        <w:tc>
          <w:tcPr>
            <w:tcW w:w="1007" w:type="dxa"/>
            <w:vAlign w:val="center"/>
          </w:tcPr>
          <w:p w:rsidR="00EE08A1" w:rsidRPr="003322A4" w:rsidRDefault="00EE08A1" w:rsidP="00812C97">
            <w:pPr>
              <w:spacing w:after="0" w:line="240" w:lineRule="auto"/>
              <w:jc w:val="center"/>
              <w:rPr>
                <w:sz w:val="22"/>
                <w:szCs w:val="22"/>
              </w:rPr>
            </w:pPr>
            <w:r>
              <w:rPr>
                <w:sz w:val="22"/>
                <w:szCs w:val="22"/>
              </w:rPr>
              <w:t>0,6</w:t>
            </w:r>
          </w:p>
        </w:tc>
        <w:tc>
          <w:tcPr>
            <w:tcW w:w="1092" w:type="dxa"/>
            <w:vAlign w:val="center"/>
          </w:tcPr>
          <w:p w:rsidR="00EE08A1" w:rsidRPr="003322A4" w:rsidRDefault="00EE08A1" w:rsidP="00812C97">
            <w:pPr>
              <w:spacing w:after="0" w:line="240" w:lineRule="auto"/>
              <w:jc w:val="center"/>
              <w:rPr>
                <w:sz w:val="22"/>
                <w:szCs w:val="22"/>
              </w:rPr>
            </w:pPr>
            <w:r>
              <w:rPr>
                <w:sz w:val="22"/>
                <w:szCs w:val="22"/>
              </w:rPr>
              <w:t>0,4</w:t>
            </w:r>
          </w:p>
        </w:tc>
        <w:tc>
          <w:tcPr>
            <w:tcW w:w="1005" w:type="dxa"/>
            <w:vAlign w:val="center"/>
          </w:tcPr>
          <w:p w:rsidR="00EE08A1" w:rsidRPr="003322A4" w:rsidRDefault="00EE08A1" w:rsidP="00812C97">
            <w:pPr>
              <w:spacing w:after="0" w:line="240" w:lineRule="auto"/>
              <w:jc w:val="center"/>
              <w:rPr>
                <w:sz w:val="22"/>
                <w:szCs w:val="22"/>
              </w:rPr>
            </w:pPr>
            <w:r>
              <w:rPr>
                <w:sz w:val="22"/>
                <w:szCs w:val="22"/>
              </w:rPr>
              <w:t>0,2</w:t>
            </w:r>
          </w:p>
        </w:tc>
      </w:tr>
      <w:tr w:rsidR="00EE08A1" w:rsidRPr="00A47F2F" w:rsidTr="00812C97">
        <w:trPr>
          <w:gridAfter w:val="1"/>
          <w:wAfter w:w="15" w:type="dxa"/>
          <w:trHeight w:val="549"/>
        </w:trPr>
        <w:tc>
          <w:tcPr>
            <w:tcW w:w="1757" w:type="dxa"/>
            <w:shd w:val="clear" w:color="auto" w:fill="auto"/>
            <w:vAlign w:val="center"/>
          </w:tcPr>
          <w:p w:rsidR="00EE08A1"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.f</w:t>
            </w:r>
          </w:p>
        </w:tc>
        <w:tc>
          <w:tcPr>
            <w:tcW w:w="5042" w:type="dxa"/>
            <w:shd w:val="clear" w:color="auto" w:fill="auto"/>
            <w:vAlign w:val="center"/>
          </w:tcPr>
          <w:p w:rsidR="00EE08A1" w:rsidRPr="003322A4" w:rsidRDefault="00EE08A1" w:rsidP="00EE08A1">
            <w:pPr>
              <w:spacing w:after="0" w:line="240" w:lineRule="auto"/>
              <w:rPr>
                <w:sz w:val="22"/>
                <w:szCs w:val="22"/>
                <w:highlight w:val="green"/>
              </w:rPr>
            </w:pPr>
            <w:r w:rsidRPr="00041476">
              <w:rPr>
                <w:sz w:val="22"/>
                <w:szCs w:val="22"/>
              </w:rPr>
              <w:t>Yetiştirme kur</w:t>
            </w:r>
            <w:r w:rsidR="001F28FE">
              <w:rPr>
                <w:sz w:val="22"/>
                <w:szCs w:val="22"/>
              </w:rPr>
              <w:t>s</w:t>
            </w:r>
            <w:r w:rsidRPr="00041476">
              <w:rPr>
                <w:sz w:val="22"/>
                <w:szCs w:val="22"/>
              </w:rPr>
              <w:t>larına katılan öğrenci oranı</w:t>
            </w:r>
          </w:p>
        </w:tc>
        <w:tc>
          <w:tcPr>
            <w:tcW w:w="957" w:type="dxa"/>
            <w:shd w:val="clear" w:color="auto" w:fill="auto"/>
            <w:noWrap/>
            <w:vAlign w:val="center"/>
          </w:tcPr>
          <w:p w:rsidR="00EE08A1" w:rsidRPr="003322A4" w:rsidRDefault="00041476" w:rsidP="00812C97">
            <w:pPr>
              <w:spacing w:after="0" w:line="240" w:lineRule="auto"/>
              <w:jc w:val="center"/>
              <w:rPr>
                <w:sz w:val="22"/>
                <w:szCs w:val="22"/>
              </w:rPr>
            </w:pPr>
            <w:r>
              <w:rPr>
                <w:sz w:val="22"/>
                <w:szCs w:val="22"/>
              </w:rPr>
              <w:t>24</w:t>
            </w:r>
          </w:p>
        </w:tc>
        <w:tc>
          <w:tcPr>
            <w:tcW w:w="1092" w:type="dxa"/>
            <w:gridSpan w:val="2"/>
            <w:shd w:val="clear" w:color="auto" w:fill="auto"/>
            <w:noWrap/>
            <w:vAlign w:val="center"/>
          </w:tcPr>
          <w:p w:rsidR="00EE08A1" w:rsidRPr="003322A4" w:rsidRDefault="00041476" w:rsidP="00812C97">
            <w:pPr>
              <w:spacing w:after="0" w:line="240" w:lineRule="auto"/>
              <w:jc w:val="center"/>
              <w:rPr>
                <w:sz w:val="22"/>
                <w:szCs w:val="22"/>
              </w:rPr>
            </w:pPr>
            <w:r>
              <w:rPr>
                <w:sz w:val="22"/>
                <w:szCs w:val="22"/>
              </w:rPr>
              <w:t>28</w:t>
            </w:r>
          </w:p>
        </w:tc>
        <w:tc>
          <w:tcPr>
            <w:tcW w:w="1041" w:type="dxa"/>
            <w:vAlign w:val="center"/>
          </w:tcPr>
          <w:p w:rsidR="00EE08A1" w:rsidRPr="003322A4" w:rsidRDefault="00041476" w:rsidP="00812C97">
            <w:pPr>
              <w:spacing w:after="0" w:line="240" w:lineRule="auto"/>
              <w:jc w:val="center"/>
              <w:rPr>
                <w:sz w:val="22"/>
                <w:szCs w:val="22"/>
              </w:rPr>
            </w:pPr>
            <w:r>
              <w:rPr>
                <w:sz w:val="22"/>
                <w:szCs w:val="22"/>
              </w:rPr>
              <w:t>35</w:t>
            </w:r>
          </w:p>
        </w:tc>
        <w:tc>
          <w:tcPr>
            <w:tcW w:w="1007" w:type="dxa"/>
            <w:vAlign w:val="center"/>
          </w:tcPr>
          <w:p w:rsidR="00EE08A1" w:rsidRPr="003322A4" w:rsidRDefault="00041476" w:rsidP="00812C97">
            <w:pPr>
              <w:spacing w:after="0" w:line="240" w:lineRule="auto"/>
              <w:jc w:val="center"/>
              <w:rPr>
                <w:sz w:val="22"/>
                <w:szCs w:val="22"/>
              </w:rPr>
            </w:pPr>
            <w:r>
              <w:rPr>
                <w:sz w:val="22"/>
                <w:szCs w:val="22"/>
              </w:rPr>
              <w:t>40</w:t>
            </w:r>
          </w:p>
        </w:tc>
        <w:tc>
          <w:tcPr>
            <w:tcW w:w="1092" w:type="dxa"/>
            <w:vAlign w:val="center"/>
          </w:tcPr>
          <w:p w:rsidR="00EE08A1" w:rsidRPr="003322A4" w:rsidRDefault="00041476" w:rsidP="00812C97">
            <w:pPr>
              <w:spacing w:after="0" w:line="240" w:lineRule="auto"/>
              <w:jc w:val="center"/>
              <w:rPr>
                <w:sz w:val="22"/>
                <w:szCs w:val="22"/>
              </w:rPr>
            </w:pPr>
            <w:r>
              <w:rPr>
                <w:sz w:val="22"/>
                <w:szCs w:val="22"/>
              </w:rPr>
              <w:t>45</w:t>
            </w:r>
          </w:p>
        </w:tc>
        <w:tc>
          <w:tcPr>
            <w:tcW w:w="1005" w:type="dxa"/>
            <w:vAlign w:val="center"/>
          </w:tcPr>
          <w:p w:rsidR="00EE08A1" w:rsidRPr="003322A4" w:rsidRDefault="00041476" w:rsidP="00812C97">
            <w:pPr>
              <w:spacing w:after="0" w:line="240" w:lineRule="auto"/>
              <w:jc w:val="center"/>
              <w:rPr>
                <w:sz w:val="22"/>
                <w:szCs w:val="22"/>
              </w:rPr>
            </w:pPr>
            <w:r>
              <w:rPr>
                <w:sz w:val="22"/>
                <w:szCs w:val="22"/>
              </w:rPr>
              <w:t>50</w:t>
            </w:r>
          </w:p>
        </w:tc>
      </w:tr>
      <w:tr w:rsidR="00EE08A1" w:rsidRPr="00A47F2F" w:rsidTr="00812C97">
        <w:trPr>
          <w:gridAfter w:val="1"/>
          <w:wAfter w:w="15" w:type="dxa"/>
          <w:trHeight w:val="549"/>
        </w:trPr>
        <w:tc>
          <w:tcPr>
            <w:tcW w:w="1757" w:type="dxa"/>
            <w:shd w:val="clear" w:color="auto" w:fill="auto"/>
            <w:vAlign w:val="center"/>
          </w:tcPr>
          <w:p w:rsidR="00EE08A1"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.g</w:t>
            </w:r>
          </w:p>
        </w:tc>
        <w:tc>
          <w:tcPr>
            <w:tcW w:w="5042" w:type="dxa"/>
            <w:shd w:val="clear" w:color="auto" w:fill="auto"/>
            <w:vAlign w:val="center"/>
          </w:tcPr>
          <w:p w:rsidR="00EE08A1" w:rsidRPr="00041476" w:rsidRDefault="00041476" w:rsidP="00EE08A1">
            <w:pPr>
              <w:spacing w:after="0" w:line="240" w:lineRule="auto"/>
              <w:rPr>
                <w:sz w:val="22"/>
                <w:szCs w:val="22"/>
              </w:rPr>
            </w:pPr>
            <w:r w:rsidRPr="00041476">
              <w:rPr>
                <w:sz w:val="22"/>
                <w:szCs w:val="22"/>
              </w:rPr>
              <w:t>Okulda hazırlanan sosyal ve kültürel proje sayısı</w:t>
            </w:r>
          </w:p>
        </w:tc>
        <w:tc>
          <w:tcPr>
            <w:tcW w:w="957" w:type="dxa"/>
            <w:shd w:val="clear" w:color="auto" w:fill="auto"/>
            <w:noWrap/>
            <w:vAlign w:val="center"/>
          </w:tcPr>
          <w:p w:rsidR="00EE08A1" w:rsidRPr="00041476" w:rsidRDefault="00041476" w:rsidP="00812C97">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EE08A1" w:rsidRPr="003322A4" w:rsidRDefault="00041476" w:rsidP="00812C97">
            <w:pPr>
              <w:spacing w:after="0" w:line="240" w:lineRule="auto"/>
              <w:jc w:val="center"/>
              <w:rPr>
                <w:sz w:val="22"/>
                <w:szCs w:val="22"/>
              </w:rPr>
            </w:pPr>
            <w:r>
              <w:rPr>
                <w:sz w:val="22"/>
                <w:szCs w:val="22"/>
              </w:rPr>
              <w:t>12</w:t>
            </w:r>
          </w:p>
        </w:tc>
        <w:tc>
          <w:tcPr>
            <w:tcW w:w="1041" w:type="dxa"/>
            <w:vAlign w:val="center"/>
          </w:tcPr>
          <w:p w:rsidR="00EE08A1" w:rsidRPr="003322A4" w:rsidRDefault="00041476" w:rsidP="00812C97">
            <w:pPr>
              <w:spacing w:after="0" w:line="240" w:lineRule="auto"/>
              <w:jc w:val="center"/>
              <w:rPr>
                <w:sz w:val="22"/>
                <w:szCs w:val="22"/>
              </w:rPr>
            </w:pPr>
            <w:r>
              <w:rPr>
                <w:sz w:val="22"/>
                <w:szCs w:val="22"/>
              </w:rPr>
              <w:t>14</w:t>
            </w:r>
          </w:p>
        </w:tc>
        <w:tc>
          <w:tcPr>
            <w:tcW w:w="1007" w:type="dxa"/>
            <w:vAlign w:val="center"/>
          </w:tcPr>
          <w:p w:rsidR="00EE08A1" w:rsidRPr="003322A4" w:rsidRDefault="00041476" w:rsidP="00812C97">
            <w:pPr>
              <w:spacing w:after="0" w:line="240" w:lineRule="auto"/>
              <w:jc w:val="center"/>
              <w:rPr>
                <w:sz w:val="22"/>
                <w:szCs w:val="22"/>
              </w:rPr>
            </w:pPr>
            <w:r>
              <w:rPr>
                <w:sz w:val="22"/>
                <w:szCs w:val="22"/>
              </w:rPr>
              <w:t>16</w:t>
            </w:r>
          </w:p>
        </w:tc>
        <w:tc>
          <w:tcPr>
            <w:tcW w:w="1092" w:type="dxa"/>
            <w:vAlign w:val="center"/>
          </w:tcPr>
          <w:p w:rsidR="00EE08A1" w:rsidRPr="003322A4" w:rsidRDefault="00041476" w:rsidP="00812C97">
            <w:pPr>
              <w:spacing w:after="0" w:line="240" w:lineRule="auto"/>
              <w:jc w:val="center"/>
              <w:rPr>
                <w:sz w:val="22"/>
                <w:szCs w:val="22"/>
              </w:rPr>
            </w:pPr>
            <w:r>
              <w:rPr>
                <w:sz w:val="22"/>
                <w:szCs w:val="22"/>
              </w:rPr>
              <w:t>18</w:t>
            </w:r>
          </w:p>
        </w:tc>
        <w:tc>
          <w:tcPr>
            <w:tcW w:w="1005" w:type="dxa"/>
            <w:vAlign w:val="center"/>
          </w:tcPr>
          <w:p w:rsidR="00EE08A1" w:rsidRPr="003322A4" w:rsidRDefault="00041476" w:rsidP="00812C97">
            <w:pPr>
              <w:spacing w:after="0" w:line="240" w:lineRule="auto"/>
              <w:jc w:val="center"/>
              <w:rPr>
                <w:sz w:val="22"/>
                <w:szCs w:val="22"/>
              </w:rPr>
            </w:pPr>
            <w:r>
              <w:rPr>
                <w:sz w:val="22"/>
                <w:szCs w:val="22"/>
              </w:rPr>
              <w:t>20</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.h</w:t>
            </w:r>
          </w:p>
        </w:tc>
        <w:tc>
          <w:tcPr>
            <w:tcW w:w="5042" w:type="dxa"/>
            <w:shd w:val="clear" w:color="auto" w:fill="auto"/>
            <w:vAlign w:val="center"/>
          </w:tcPr>
          <w:p w:rsidR="00EE08A1" w:rsidRPr="003322A4" w:rsidRDefault="00041476" w:rsidP="00EE08A1">
            <w:pPr>
              <w:spacing w:after="0" w:line="240" w:lineRule="auto"/>
              <w:rPr>
                <w:sz w:val="22"/>
                <w:szCs w:val="22"/>
                <w:highlight w:val="green"/>
              </w:rPr>
            </w:pPr>
            <w:r w:rsidRPr="00041476">
              <w:rPr>
                <w:sz w:val="22"/>
                <w:szCs w:val="22"/>
              </w:rPr>
              <w:t>Okul bünyesinde düzenlenen gezi sayısı</w:t>
            </w:r>
          </w:p>
        </w:tc>
        <w:tc>
          <w:tcPr>
            <w:tcW w:w="957" w:type="dxa"/>
            <w:shd w:val="clear" w:color="auto" w:fill="auto"/>
            <w:noWrap/>
            <w:vAlign w:val="center"/>
          </w:tcPr>
          <w:p w:rsidR="00EE08A1" w:rsidRPr="003322A4" w:rsidRDefault="00041476" w:rsidP="00812C97">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EE08A1" w:rsidRPr="003322A4" w:rsidRDefault="00041476" w:rsidP="00812C97">
            <w:pPr>
              <w:spacing w:after="0" w:line="240" w:lineRule="auto"/>
              <w:jc w:val="center"/>
              <w:rPr>
                <w:sz w:val="22"/>
                <w:szCs w:val="22"/>
              </w:rPr>
            </w:pPr>
            <w:r>
              <w:rPr>
                <w:sz w:val="22"/>
                <w:szCs w:val="22"/>
              </w:rPr>
              <w:t>5</w:t>
            </w:r>
          </w:p>
        </w:tc>
        <w:tc>
          <w:tcPr>
            <w:tcW w:w="1041" w:type="dxa"/>
            <w:vAlign w:val="center"/>
          </w:tcPr>
          <w:p w:rsidR="00EE08A1" w:rsidRPr="003322A4" w:rsidRDefault="00041476" w:rsidP="00812C97">
            <w:pPr>
              <w:spacing w:after="0" w:line="240" w:lineRule="auto"/>
              <w:jc w:val="center"/>
              <w:rPr>
                <w:sz w:val="22"/>
                <w:szCs w:val="22"/>
              </w:rPr>
            </w:pPr>
            <w:r>
              <w:rPr>
                <w:sz w:val="22"/>
                <w:szCs w:val="22"/>
              </w:rPr>
              <w:t>6</w:t>
            </w:r>
          </w:p>
        </w:tc>
        <w:tc>
          <w:tcPr>
            <w:tcW w:w="1007" w:type="dxa"/>
            <w:vAlign w:val="center"/>
          </w:tcPr>
          <w:p w:rsidR="00EE08A1" w:rsidRPr="003322A4" w:rsidRDefault="00041476" w:rsidP="00812C97">
            <w:pPr>
              <w:spacing w:after="0" w:line="240" w:lineRule="auto"/>
              <w:jc w:val="center"/>
              <w:rPr>
                <w:sz w:val="22"/>
                <w:szCs w:val="22"/>
              </w:rPr>
            </w:pPr>
            <w:r>
              <w:rPr>
                <w:sz w:val="22"/>
                <w:szCs w:val="22"/>
              </w:rPr>
              <w:t>7</w:t>
            </w:r>
          </w:p>
        </w:tc>
        <w:tc>
          <w:tcPr>
            <w:tcW w:w="1092" w:type="dxa"/>
            <w:vAlign w:val="center"/>
          </w:tcPr>
          <w:p w:rsidR="00EE08A1" w:rsidRPr="003322A4" w:rsidRDefault="00041476" w:rsidP="00812C97">
            <w:pPr>
              <w:spacing w:after="0" w:line="240" w:lineRule="auto"/>
              <w:jc w:val="center"/>
              <w:rPr>
                <w:sz w:val="22"/>
                <w:szCs w:val="22"/>
              </w:rPr>
            </w:pPr>
            <w:r>
              <w:rPr>
                <w:sz w:val="22"/>
                <w:szCs w:val="22"/>
              </w:rPr>
              <w:t>8</w:t>
            </w:r>
          </w:p>
        </w:tc>
        <w:tc>
          <w:tcPr>
            <w:tcW w:w="1005" w:type="dxa"/>
            <w:vAlign w:val="center"/>
          </w:tcPr>
          <w:p w:rsidR="00EE08A1" w:rsidRPr="003322A4" w:rsidRDefault="00041476" w:rsidP="00812C97">
            <w:pPr>
              <w:spacing w:after="0" w:line="240" w:lineRule="auto"/>
              <w:jc w:val="center"/>
              <w:rPr>
                <w:sz w:val="22"/>
                <w:szCs w:val="22"/>
              </w:rPr>
            </w:pPr>
            <w:r>
              <w:rPr>
                <w:sz w:val="22"/>
                <w:szCs w:val="22"/>
              </w:rPr>
              <w:t>9</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.i</w:t>
            </w:r>
          </w:p>
        </w:tc>
        <w:tc>
          <w:tcPr>
            <w:tcW w:w="5042" w:type="dxa"/>
            <w:shd w:val="clear" w:color="auto" w:fill="auto"/>
            <w:vAlign w:val="center"/>
          </w:tcPr>
          <w:p w:rsidR="00EE08A1" w:rsidRPr="00923E0A" w:rsidRDefault="00923E0A" w:rsidP="00EE08A1">
            <w:pPr>
              <w:spacing w:after="0" w:line="240" w:lineRule="auto"/>
              <w:rPr>
                <w:sz w:val="22"/>
                <w:szCs w:val="22"/>
              </w:rPr>
            </w:pPr>
            <w:r w:rsidRPr="00923E0A">
              <w:rPr>
                <w:sz w:val="22"/>
                <w:szCs w:val="22"/>
              </w:rPr>
              <w:t>Lisanslı öğrenci oranı</w:t>
            </w:r>
          </w:p>
        </w:tc>
        <w:tc>
          <w:tcPr>
            <w:tcW w:w="957" w:type="dxa"/>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7,08</w:t>
            </w:r>
          </w:p>
        </w:tc>
        <w:tc>
          <w:tcPr>
            <w:tcW w:w="1092" w:type="dxa"/>
            <w:gridSpan w:val="2"/>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7,50</w:t>
            </w:r>
          </w:p>
        </w:tc>
        <w:tc>
          <w:tcPr>
            <w:tcW w:w="1041" w:type="dxa"/>
            <w:vAlign w:val="center"/>
          </w:tcPr>
          <w:p w:rsidR="00EE08A1" w:rsidRPr="003322A4" w:rsidRDefault="00923E0A" w:rsidP="00812C97">
            <w:pPr>
              <w:spacing w:after="0" w:line="240" w:lineRule="auto"/>
              <w:jc w:val="center"/>
              <w:rPr>
                <w:sz w:val="22"/>
                <w:szCs w:val="22"/>
              </w:rPr>
            </w:pPr>
            <w:r>
              <w:rPr>
                <w:sz w:val="22"/>
                <w:szCs w:val="22"/>
              </w:rPr>
              <w:t>8,25</w:t>
            </w:r>
          </w:p>
        </w:tc>
        <w:tc>
          <w:tcPr>
            <w:tcW w:w="1007" w:type="dxa"/>
            <w:vAlign w:val="center"/>
          </w:tcPr>
          <w:p w:rsidR="00EE08A1" w:rsidRPr="003322A4" w:rsidRDefault="00923E0A" w:rsidP="00812C97">
            <w:pPr>
              <w:spacing w:after="0" w:line="240" w:lineRule="auto"/>
              <w:jc w:val="center"/>
              <w:rPr>
                <w:sz w:val="22"/>
                <w:szCs w:val="22"/>
              </w:rPr>
            </w:pPr>
            <w:r>
              <w:rPr>
                <w:sz w:val="22"/>
                <w:szCs w:val="22"/>
              </w:rPr>
              <w:t>8,50</w:t>
            </w:r>
          </w:p>
        </w:tc>
        <w:tc>
          <w:tcPr>
            <w:tcW w:w="1092" w:type="dxa"/>
            <w:vAlign w:val="center"/>
          </w:tcPr>
          <w:p w:rsidR="00EE08A1" w:rsidRPr="003322A4" w:rsidRDefault="00923E0A" w:rsidP="00812C97">
            <w:pPr>
              <w:spacing w:after="0" w:line="240" w:lineRule="auto"/>
              <w:jc w:val="center"/>
              <w:rPr>
                <w:sz w:val="22"/>
                <w:szCs w:val="22"/>
              </w:rPr>
            </w:pPr>
            <w:r>
              <w:rPr>
                <w:sz w:val="22"/>
                <w:szCs w:val="22"/>
              </w:rPr>
              <w:t>9</w:t>
            </w:r>
          </w:p>
        </w:tc>
        <w:tc>
          <w:tcPr>
            <w:tcW w:w="1005" w:type="dxa"/>
            <w:vAlign w:val="center"/>
          </w:tcPr>
          <w:p w:rsidR="00EE08A1" w:rsidRPr="003322A4" w:rsidRDefault="00923E0A" w:rsidP="00812C97">
            <w:pPr>
              <w:spacing w:after="0" w:line="240" w:lineRule="auto"/>
              <w:jc w:val="center"/>
              <w:rPr>
                <w:sz w:val="22"/>
                <w:szCs w:val="22"/>
              </w:rPr>
            </w:pPr>
            <w:r>
              <w:rPr>
                <w:sz w:val="22"/>
                <w:szCs w:val="22"/>
              </w:rPr>
              <w:t>10</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.j</w:t>
            </w:r>
          </w:p>
        </w:tc>
        <w:tc>
          <w:tcPr>
            <w:tcW w:w="5042" w:type="dxa"/>
            <w:shd w:val="clear" w:color="auto" w:fill="auto"/>
            <w:vAlign w:val="center"/>
          </w:tcPr>
          <w:p w:rsidR="00EE08A1" w:rsidRPr="00923E0A" w:rsidRDefault="00923E0A" w:rsidP="00EE08A1">
            <w:pPr>
              <w:spacing w:after="0" w:line="240" w:lineRule="auto"/>
              <w:rPr>
                <w:sz w:val="22"/>
                <w:szCs w:val="22"/>
              </w:rPr>
            </w:pPr>
            <w:r w:rsidRPr="00923E0A">
              <w:rPr>
                <w:sz w:val="22"/>
                <w:szCs w:val="22"/>
              </w:rPr>
              <w:t>Sportif müsabakalara katılan öğrenci oranı</w:t>
            </w:r>
          </w:p>
        </w:tc>
        <w:tc>
          <w:tcPr>
            <w:tcW w:w="957" w:type="dxa"/>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6,90</w:t>
            </w:r>
          </w:p>
        </w:tc>
        <w:tc>
          <w:tcPr>
            <w:tcW w:w="1092" w:type="dxa"/>
            <w:gridSpan w:val="2"/>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7,25</w:t>
            </w:r>
          </w:p>
        </w:tc>
        <w:tc>
          <w:tcPr>
            <w:tcW w:w="1041" w:type="dxa"/>
            <w:vAlign w:val="center"/>
          </w:tcPr>
          <w:p w:rsidR="00EE08A1" w:rsidRPr="003322A4" w:rsidRDefault="00923E0A" w:rsidP="00812C97">
            <w:pPr>
              <w:spacing w:after="0" w:line="240" w:lineRule="auto"/>
              <w:jc w:val="center"/>
              <w:rPr>
                <w:sz w:val="22"/>
                <w:szCs w:val="22"/>
              </w:rPr>
            </w:pPr>
            <w:r>
              <w:rPr>
                <w:sz w:val="22"/>
                <w:szCs w:val="22"/>
              </w:rPr>
              <w:t>8</w:t>
            </w:r>
          </w:p>
        </w:tc>
        <w:tc>
          <w:tcPr>
            <w:tcW w:w="1007" w:type="dxa"/>
            <w:vAlign w:val="center"/>
          </w:tcPr>
          <w:p w:rsidR="00EE08A1" w:rsidRPr="003322A4" w:rsidRDefault="00923E0A" w:rsidP="00812C97">
            <w:pPr>
              <w:spacing w:after="0" w:line="240" w:lineRule="auto"/>
              <w:jc w:val="center"/>
              <w:rPr>
                <w:sz w:val="22"/>
                <w:szCs w:val="22"/>
              </w:rPr>
            </w:pPr>
            <w:r>
              <w:rPr>
                <w:sz w:val="22"/>
                <w:szCs w:val="22"/>
              </w:rPr>
              <w:t>8,50</w:t>
            </w:r>
          </w:p>
        </w:tc>
        <w:tc>
          <w:tcPr>
            <w:tcW w:w="1092" w:type="dxa"/>
            <w:vAlign w:val="center"/>
          </w:tcPr>
          <w:p w:rsidR="00EE08A1" w:rsidRPr="003322A4" w:rsidRDefault="00923E0A" w:rsidP="00812C97">
            <w:pPr>
              <w:spacing w:after="0" w:line="240" w:lineRule="auto"/>
              <w:jc w:val="center"/>
              <w:rPr>
                <w:sz w:val="22"/>
                <w:szCs w:val="22"/>
              </w:rPr>
            </w:pPr>
            <w:r>
              <w:rPr>
                <w:sz w:val="22"/>
                <w:szCs w:val="22"/>
              </w:rPr>
              <w:t>9</w:t>
            </w:r>
          </w:p>
        </w:tc>
        <w:tc>
          <w:tcPr>
            <w:tcW w:w="1005" w:type="dxa"/>
            <w:vAlign w:val="center"/>
          </w:tcPr>
          <w:p w:rsidR="00EE08A1" w:rsidRPr="003322A4" w:rsidRDefault="00923E0A" w:rsidP="00812C97">
            <w:pPr>
              <w:spacing w:after="0" w:line="240" w:lineRule="auto"/>
              <w:jc w:val="center"/>
              <w:rPr>
                <w:sz w:val="22"/>
                <w:szCs w:val="22"/>
              </w:rPr>
            </w:pPr>
            <w:r>
              <w:rPr>
                <w:sz w:val="22"/>
                <w:szCs w:val="22"/>
              </w:rPr>
              <w:t>10</w:t>
            </w:r>
          </w:p>
        </w:tc>
      </w:tr>
      <w:tr w:rsidR="00EE08A1" w:rsidRPr="00A47F2F" w:rsidTr="00812C97">
        <w:trPr>
          <w:gridAfter w:val="1"/>
          <w:wAfter w:w="15" w:type="dxa"/>
          <w:trHeight w:val="549"/>
        </w:trPr>
        <w:tc>
          <w:tcPr>
            <w:tcW w:w="1757" w:type="dxa"/>
            <w:shd w:val="clear" w:color="auto" w:fill="auto"/>
            <w:vAlign w:val="center"/>
          </w:tcPr>
          <w:p w:rsidR="00EE08A1" w:rsidRPr="003322A4" w:rsidRDefault="00EE08A1" w:rsidP="00812C97">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2</w:t>
            </w:r>
            <w:r w:rsidRPr="003322A4">
              <w:rPr>
                <w:b/>
                <w:bCs/>
                <w:color w:val="FF0000"/>
                <w:sz w:val="22"/>
                <w:szCs w:val="22"/>
              </w:rPr>
              <w:t>.1</w:t>
            </w:r>
            <w:proofErr w:type="gramEnd"/>
            <w:r>
              <w:rPr>
                <w:b/>
                <w:bCs/>
                <w:color w:val="FF0000"/>
                <w:sz w:val="22"/>
                <w:szCs w:val="22"/>
              </w:rPr>
              <w:t>.k</w:t>
            </w:r>
          </w:p>
        </w:tc>
        <w:tc>
          <w:tcPr>
            <w:tcW w:w="5042" w:type="dxa"/>
            <w:shd w:val="clear" w:color="auto" w:fill="auto"/>
            <w:vAlign w:val="center"/>
          </w:tcPr>
          <w:p w:rsidR="00EE08A1" w:rsidRPr="00923E0A" w:rsidRDefault="00923E0A" w:rsidP="00923E0A">
            <w:pPr>
              <w:spacing w:after="0" w:line="240" w:lineRule="auto"/>
              <w:rPr>
                <w:sz w:val="22"/>
                <w:szCs w:val="22"/>
              </w:rPr>
            </w:pPr>
            <w:r w:rsidRPr="00923E0A">
              <w:rPr>
                <w:sz w:val="22"/>
                <w:szCs w:val="22"/>
              </w:rPr>
              <w:t>Sportif müsabakalarda ödül alan öğrenci oranı</w:t>
            </w:r>
          </w:p>
        </w:tc>
        <w:tc>
          <w:tcPr>
            <w:tcW w:w="957" w:type="dxa"/>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1,05</w:t>
            </w:r>
          </w:p>
        </w:tc>
        <w:tc>
          <w:tcPr>
            <w:tcW w:w="1092" w:type="dxa"/>
            <w:gridSpan w:val="2"/>
            <w:shd w:val="clear" w:color="auto" w:fill="auto"/>
            <w:noWrap/>
            <w:vAlign w:val="center"/>
          </w:tcPr>
          <w:p w:rsidR="00EE08A1" w:rsidRPr="003322A4" w:rsidRDefault="00923E0A" w:rsidP="00812C97">
            <w:pPr>
              <w:spacing w:after="0" w:line="240" w:lineRule="auto"/>
              <w:jc w:val="center"/>
              <w:rPr>
                <w:sz w:val="22"/>
                <w:szCs w:val="22"/>
              </w:rPr>
            </w:pPr>
            <w:r>
              <w:rPr>
                <w:sz w:val="22"/>
                <w:szCs w:val="22"/>
              </w:rPr>
              <w:t>1,25</w:t>
            </w:r>
          </w:p>
        </w:tc>
        <w:tc>
          <w:tcPr>
            <w:tcW w:w="1041" w:type="dxa"/>
            <w:vAlign w:val="center"/>
          </w:tcPr>
          <w:p w:rsidR="00EE08A1" w:rsidRPr="003322A4" w:rsidRDefault="00923E0A" w:rsidP="00812C97">
            <w:pPr>
              <w:spacing w:after="0" w:line="240" w:lineRule="auto"/>
              <w:jc w:val="center"/>
              <w:rPr>
                <w:sz w:val="22"/>
                <w:szCs w:val="22"/>
              </w:rPr>
            </w:pPr>
            <w:r>
              <w:rPr>
                <w:sz w:val="22"/>
                <w:szCs w:val="22"/>
              </w:rPr>
              <w:t>1,50</w:t>
            </w:r>
          </w:p>
        </w:tc>
        <w:tc>
          <w:tcPr>
            <w:tcW w:w="1007" w:type="dxa"/>
            <w:vAlign w:val="center"/>
          </w:tcPr>
          <w:p w:rsidR="00EE08A1" w:rsidRPr="003322A4" w:rsidRDefault="00923E0A" w:rsidP="00812C97">
            <w:pPr>
              <w:spacing w:after="0" w:line="240" w:lineRule="auto"/>
              <w:jc w:val="center"/>
              <w:rPr>
                <w:sz w:val="22"/>
                <w:szCs w:val="22"/>
              </w:rPr>
            </w:pPr>
            <w:r>
              <w:rPr>
                <w:sz w:val="22"/>
                <w:szCs w:val="22"/>
              </w:rPr>
              <w:t>1,75</w:t>
            </w:r>
          </w:p>
        </w:tc>
        <w:tc>
          <w:tcPr>
            <w:tcW w:w="1092" w:type="dxa"/>
            <w:vAlign w:val="center"/>
          </w:tcPr>
          <w:p w:rsidR="00EE08A1" w:rsidRPr="003322A4" w:rsidRDefault="00923E0A" w:rsidP="00812C97">
            <w:pPr>
              <w:spacing w:after="0" w:line="240" w:lineRule="auto"/>
              <w:jc w:val="center"/>
              <w:rPr>
                <w:sz w:val="22"/>
                <w:szCs w:val="22"/>
              </w:rPr>
            </w:pPr>
            <w:r>
              <w:rPr>
                <w:sz w:val="22"/>
                <w:szCs w:val="22"/>
              </w:rPr>
              <w:t>1,90</w:t>
            </w:r>
          </w:p>
        </w:tc>
        <w:tc>
          <w:tcPr>
            <w:tcW w:w="1005" w:type="dxa"/>
            <w:vAlign w:val="center"/>
          </w:tcPr>
          <w:p w:rsidR="00EE08A1" w:rsidRPr="003322A4" w:rsidRDefault="00923E0A" w:rsidP="00812C97">
            <w:pPr>
              <w:spacing w:after="0" w:line="240" w:lineRule="auto"/>
              <w:jc w:val="center"/>
              <w:rPr>
                <w:sz w:val="22"/>
                <w:szCs w:val="22"/>
              </w:rPr>
            </w:pPr>
            <w:r>
              <w:rPr>
                <w:sz w:val="22"/>
                <w:szCs w:val="22"/>
              </w:rPr>
              <w:t>2</w:t>
            </w:r>
          </w:p>
        </w:tc>
      </w:tr>
    </w:tbl>
    <w:p w:rsidR="00EE08A1" w:rsidRDefault="00EE08A1" w:rsidP="00756936">
      <w:pPr>
        <w:rPr>
          <w:b/>
          <w:sz w:val="28"/>
        </w:rPr>
      </w:pPr>
    </w:p>
    <w:p w:rsidR="00EE08A1" w:rsidRPr="002B6FDB" w:rsidRDefault="00EE08A1" w:rsidP="00756936">
      <w:pPr>
        <w:rPr>
          <w:b/>
          <w:color w:val="FF0000"/>
          <w:sz w:val="28"/>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923E0A"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417F4" w:rsidP="008D4E73">
            <w:pPr>
              <w:spacing w:after="0" w:line="240" w:lineRule="auto"/>
              <w:jc w:val="both"/>
              <w:rPr>
                <w:color w:val="000000"/>
                <w:szCs w:val="24"/>
              </w:rPr>
            </w:pPr>
            <w:r>
              <w:rPr>
                <w:color w:val="000000"/>
                <w:szCs w:val="24"/>
              </w:rPr>
              <w:t>Okulumuzda açılan yetiştirme kurslarına katılımı artırmak için öğrenci ve veliler bilinçlendirilecektir.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04DB6" w:rsidP="008D4E7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417F4" w:rsidP="008D4E73">
            <w:pPr>
              <w:spacing w:after="0" w:line="240" w:lineRule="auto"/>
              <w:jc w:val="both"/>
              <w:rPr>
                <w:color w:val="000000"/>
                <w:szCs w:val="24"/>
              </w:rPr>
            </w:pPr>
            <w:r>
              <w:rPr>
                <w:color w:val="000000"/>
                <w:szCs w:val="24"/>
              </w:rPr>
              <w:t>15-30 Eylül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923E0A"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3417F4" w:rsidP="003417F4">
            <w:pPr>
              <w:spacing w:after="0" w:line="240" w:lineRule="auto"/>
              <w:jc w:val="both"/>
              <w:rPr>
                <w:szCs w:val="24"/>
                <w:highlight w:val="green"/>
              </w:rPr>
            </w:pPr>
            <w:r w:rsidRPr="003417F4">
              <w:rPr>
                <w:szCs w:val="24"/>
              </w:rPr>
              <w:t>Okulda yapılan sınavların analizleri yapılacak ve anlaşılamayan konuların tekrarlanması sağlanacaktır.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3417F4" w:rsidP="008D4E73">
            <w:pPr>
              <w:spacing w:after="0" w:line="240" w:lineRule="auto"/>
              <w:jc w:val="both"/>
              <w:rPr>
                <w:color w:val="000000"/>
                <w:szCs w:val="24"/>
              </w:rPr>
            </w:pPr>
            <w:r>
              <w:rPr>
                <w:color w:val="000000"/>
                <w:szCs w:val="24"/>
              </w:rPr>
              <w:t>Okul Yönetimi ve Tüm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3417F4" w:rsidP="008D4E73">
            <w:pPr>
              <w:spacing w:after="0" w:line="240" w:lineRule="auto"/>
              <w:jc w:val="both"/>
              <w:rPr>
                <w:color w:val="000000"/>
                <w:szCs w:val="24"/>
              </w:rPr>
            </w:pPr>
            <w:r>
              <w:rPr>
                <w:color w:val="000000"/>
                <w:szCs w:val="24"/>
              </w:rPr>
              <w:t>15 Eylül-10 Haziran</w:t>
            </w:r>
          </w:p>
        </w:tc>
      </w:tr>
      <w:tr w:rsidR="003417F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7F4" w:rsidRPr="00A47F2F" w:rsidRDefault="003417F4" w:rsidP="008D4E73">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3417F4" w:rsidRPr="00A47F2F" w:rsidRDefault="003417F4" w:rsidP="008D4E73">
            <w:pPr>
              <w:spacing w:after="0" w:line="240" w:lineRule="auto"/>
              <w:jc w:val="both"/>
              <w:rPr>
                <w:szCs w:val="24"/>
                <w:highlight w:val="green"/>
              </w:rPr>
            </w:pPr>
            <w:r w:rsidRPr="00F87574">
              <w:rPr>
                <w:szCs w:val="24"/>
              </w:rPr>
              <w:t xml:space="preserve">Okul içinde yapılan sınavlarda dereceye giren öğrenciler ödüllendirilecektir. </w:t>
            </w:r>
          </w:p>
        </w:tc>
        <w:tc>
          <w:tcPr>
            <w:tcW w:w="1161" w:type="pct"/>
            <w:tcBorders>
              <w:top w:val="nil"/>
              <w:left w:val="nil"/>
              <w:bottom w:val="single" w:sz="8" w:space="0" w:color="auto"/>
              <w:right w:val="single" w:sz="8" w:space="0" w:color="auto"/>
            </w:tcBorders>
            <w:shd w:val="clear" w:color="auto" w:fill="auto"/>
            <w:vAlign w:val="center"/>
          </w:tcPr>
          <w:p w:rsidR="003417F4" w:rsidRPr="00A47F2F" w:rsidRDefault="003417F4" w:rsidP="00812C97">
            <w:pPr>
              <w:spacing w:after="0" w:line="240" w:lineRule="auto"/>
              <w:jc w:val="both"/>
              <w:rPr>
                <w:color w:val="000000"/>
                <w:szCs w:val="24"/>
              </w:rPr>
            </w:pPr>
            <w:r>
              <w:rPr>
                <w:color w:val="000000"/>
                <w:szCs w:val="24"/>
              </w:rPr>
              <w:t>Okul Yönetimi ve Tüm Öğretmenler</w:t>
            </w:r>
          </w:p>
        </w:tc>
        <w:tc>
          <w:tcPr>
            <w:tcW w:w="1162" w:type="pct"/>
            <w:tcBorders>
              <w:top w:val="nil"/>
              <w:left w:val="nil"/>
              <w:bottom w:val="single" w:sz="8" w:space="0" w:color="auto"/>
              <w:right w:val="single" w:sz="8" w:space="0" w:color="auto"/>
            </w:tcBorders>
            <w:shd w:val="clear" w:color="auto" w:fill="auto"/>
            <w:vAlign w:val="center"/>
          </w:tcPr>
          <w:p w:rsidR="003417F4" w:rsidRPr="00A47F2F" w:rsidRDefault="003417F4" w:rsidP="00812C97">
            <w:pPr>
              <w:spacing w:after="0" w:line="240" w:lineRule="auto"/>
              <w:jc w:val="both"/>
              <w:rPr>
                <w:color w:val="000000"/>
                <w:szCs w:val="24"/>
              </w:rPr>
            </w:pPr>
            <w:r>
              <w:rPr>
                <w:color w:val="000000"/>
                <w:szCs w:val="24"/>
              </w:rPr>
              <w:t>15 Eylül-10 Haziran</w:t>
            </w:r>
          </w:p>
        </w:tc>
      </w:tr>
      <w:tr w:rsidR="003417F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7F4" w:rsidRPr="00A47F2F" w:rsidRDefault="003417F4"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3417F4" w:rsidRPr="00A47F2F" w:rsidRDefault="00F87574" w:rsidP="008D4E73">
            <w:pPr>
              <w:spacing w:after="0" w:line="240" w:lineRule="auto"/>
              <w:jc w:val="both"/>
              <w:rPr>
                <w:szCs w:val="24"/>
                <w:highlight w:val="green"/>
              </w:rPr>
            </w:pPr>
            <w:r w:rsidRPr="002E016D">
              <w:rPr>
                <w:szCs w:val="24"/>
              </w:rPr>
              <w:t>Akademik başarısı düşük öğrenciler yetiştirme kurslarına yönlendirilecektir.</w:t>
            </w:r>
          </w:p>
        </w:tc>
        <w:tc>
          <w:tcPr>
            <w:tcW w:w="1161" w:type="pct"/>
            <w:tcBorders>
              <w:top w:val="nil"/>
              <w:left w:val="nil"/>
              <w:bottom w:val="single" w:sz="8" w:space="0" w:color="auto"/>
              <w:right w:val="single" w:sz="8" w:space="0" w:color="auto"/>
            </w:tcBorders>
            <w:shd w:val="clear" w:color="auto" w:fill="auto"/>
            <w:vAlign w:val="center"/>
          </w:tcPr>
          <w:p w:rsidR="003417F4" w:rsidRPr="00A47F2F" w:rsidRDefault="00F87574" w:rsidP="008D4E73">
            <w:pPr>
              <w:spacing w:after="0" w:line="240" w:lineRule="auto"/>
              <w:jc w:val="both"/>
              <w:rPr>
                <w:color w:val="000000"/>
                <w:szCs w:val="24"/>
              </w:rPr>
            </w:pPr>
            <w:r>
              <w:rPr>
                <w:color w:val="000000"/>
                <w:szCs w:val="24"/>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3417F4" w:rsidRPr="00A47F2F" w:rsidRDefault="00F87574" w:rsidP="008D4E73">
            <w:pPr>
              <w:spacing w:after="0" w:line="240" w:lineRule="auto"/>
              <w:jc w:val="both"/>
              <w:rPr>
                <w:color w:val="000000"/>
                <w:szCs w:val="24"/>
              </w:rPr>
            </w:pPr>
            <w:r>
              <w:rPr>
                <w:color w:val="000000"/>
                <w:szCs w:val="24"/>
              </w:rPr>
              <w:t>15 Eylül – 15 Mart</w:t>
            </w:r>
          </w:p>
        </w:tc>
      </w:tr>
      <w:tr w:rsidR="003417F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7F4" w:rsidRDefault="002E016D" w:rsidP="008D4E73">
            <w:pPr>
              <w:spacing w:after="0" w:line="240" w:lineRule="auto"/>
              <w:jc w:val="center"/>
              <w:rPr>
                <w:b/>
                <w:bCs/>
                <w:color w:val="000000"/>
                <w:szCs w:val="24"/>
              </w:rPr>
            </w:pPr>
            <w:r>
              <w:rPr>
                <w:b/>
                <w:bCs/>
                <w:color w:val="000000"/>
                <w:szCs w:val="24"/>
              </w:rPr>
              <w:t>2.1.5</w:t>
            </w:r>
          </w:p>
        </w:tc>
        <w:tc>
          <w:tcPr>
            <w:tcW w:w="2324"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szCs w:val="24"/>
                <w:highlight w:val="green"/>
              </w:rPr>
            </w:pPr>
            <w:r w:rsidRPr="002E016D">
              <w:rPr>
                <w:szCs w:val="24"/>
              </w:rPr>
              <w:t>Özel eğitime muhtaç öğrenciler tespit edilerek RAM’a yönlendirilecektir.</w:t>
            </w:r>
          </w:p>
        </w:tc>
        <w:tc>
          <w:tcPr>
            <w:tcW w:w="1161"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15 Eylül-10 Haziran</w:t>
            </w:r>
          </w:p>
        </w:tc>
      </w:tr>
      <w:tr w:rsidR="003417F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7F4" w:rsidRDefault="002E016D" w:rsidP="008D4E73">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szCs w:val="24"/>
                <w:highlight w:val="green"/>
              </w:rPr>
            </w:pPr>
            <w:r w:rsidRPr="002E016D">
              <w:rPr>
                <w:szCs w:val="24"/>
              </w:rPr>
              <w:t>Yıl içerisinde yapılacak sosyal, kültürel, sportif ve bilimsel çalışmaların planlanması</w:t>
            </w:r>
          </w:p>
        </w:tc>
        <w:tc>
          <w:tcPr>
            <w:tcW w:w="1161"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1-30 Eylül</w:t>
            </w:r>
          </w:p>
        </w:tc>
      </w:tr>
      <w:tr w:rsidR="003417F4"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7F4" w:rsidRDefault="002E016D" w:rsidP="008D4E73">
            <w:pPr>
              <w:spacing w:after="0" w:line="240" w:lineRule="auto"/>
              <w:jc w:val="center"/>
              <w:rPr>
                <w:b/>
                <w:bCs/>
                <w:color w:val="000000"/>
                <w:szCs w:val="24"/>
              </w:rPr>
            </w:pPr>
            <w:r>
              <w:rPr>
                <w:b/>
                <w:bCs/>
                <w:color w:val="000000"/>
                <w:szCs w:val="24"/>
              </w:rPr>
              <w:t>2.1.7</w:t>
            </w:r>
          </w:p>
        </w:tc>
        <w:tc>
          <w:tcPr>
            <w:tcW w:w="2324"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szCs w:val="24"/>
                <w:highlight w:val="green"/>
              </w:rPr>
            </w:pPr>
            <w:r w:rsidRPr="002E016D">
              <w:rPr>
                <w:szCs w:val="24"/>
              </w:rPr>
              <w:t>Yıl içinde yapılan sosyal, kültürel, sportif ve bilimsel yarışmalarda derece yapan öğrencilerin ödüllendirilmesi</w:t>
            </w:r>
          </w:p>
        </w:tc>
        <w:tc>
          <w:tcPr>
            <w:tcW w:w="1161"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3417F4" w:rsidRPr="00A47F2F" w:rsidRDefault="002E016D" w:rsidP="008D4E73">
            <w:pPr>
              <w:spacing w:after="0" w:line="240" w:lineRule="auto"/>
              <w:jc w:val="both"/>
              <w:rPr>
                <w:color w:val="000000"/>
                <w:szCs w:val="24"/>
              </w:rPr>
            </w:pPr>
            <w:r>
              <w:rPr>
                <w:color w:val="000000"/>
                <w:szCs w:val="24"/>
              </w:rPr>
              <w:t>15 Eylül-10 Haziran</w:t>
            </w:r>
          </w:p>
        </w:tc>
      </w:tr>
      <w:tr w:rsidR="002E016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E016D" w:rsidRDefault="002E016D" w:rsidP="008D4E73">
            <w:pPr>
              <w:spacing w:after="0" w:line="240" w:lineRule="auto"/>
              <w:jc w:val="center"/>
              <w:rPr>
                <w:b/>
                <w:bCs/>
                <w:color w:val="000000"/>
                <w:szCs w:val="24"/>
              </w:rPr>
            </w:pPr>
            <w:r>
              <w:rPr>
                <w:b/>
                <w:bCs/>
                <w:color w:val="000000"/>
                <w:szCs w:val="24"/>
              </w:rPr>
              <w:t>2.1.8</w:t>
            </w:r>
          </w:p>
        </w:tc>
        <w:tc>
          <w:tcPr>
            <w:tcW w:w="2324" w:type="pct"/>
            <w:tcBorders>
              <w:top w:val="nil"/>
              <w:left w:val="nil"/>
              <w:bottom w:val="single" w:sz="8" w:space="0" w:color="auto"/>
              <w:right w:val="single" w:sz="8" w:space="0" w:color="auto"/>
            </w:tcBorders>
            <w:shd w:val="clear" w:color="auto" w:fill="auto"/>
            <w:vAlign w:val="center"/>
          </w:tcPr>
          <w:p w:rsidR="002E016D" w:rsidRPr="00A47F2F" w:rsidRDefault="002E016D" w:rsidP="008D4E73">
            <w:pPr>
              <w:spacing w:after="0" w:line="240" w:lineRule="auto"/>
              <w:jc w:val="both"/>
              <w:rPr>
                <w:szCs w:val="24"/>
                <w:highlight w:val="green"/>
              </w:rPr>
            </w:pPr>
            <w:r w:rsidRPr="002E016D">
              <w:rPr>
                <w:szCs w:val="24"/>
              </w:rPr>
              <w:t>Örnek faaliyetler okul web sayfasında yayınlanacaktır.</w:t>
            </w:r>
          </w:p>
        </w:tc>
        <w:tc>
          <w:tcPr>
            <w:tcW w:w="1161" w:type="pct"/>
            <w:tcBorders>
              <w:top w:val="nil"/>
              <w:left w:val="nil"/>
              <w:bottom w:val="single" w:sz="8" w:space="0" w:color="auto"/>
              <w:right w:val="single" w:sz="8" w:space="0" w:color="auto"/>
            </w:tcBorders>
            <w:shd w:val="clear" w:color="auto" w:fill="auto"/>
            <w:vAlign w:val="center"/>
          </w:tcPr>
          <w:p w:rsidR="002E016D" w:rsidRPr="00A47F2F" w:rsidRDefault="002E016D" w:rsidP="00812C97">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2E016D" w:rsidRPr="00A47F2F" w:rsidRDefault="002E016D" w:rsidP="00812C97">
            <w:pPr>
              <w:spacing w:after="0" w:line="240" w:lineRule="auto"/>
              <w:jc w:val="both"/>
              <w:rPr>
                <w:color w:val="000000"/>
                <w:szCs w:val="24"/>
              </w:rPr>
            </w:pPr>
            <w:r>
              <w:rPr>
                <w:color w:val="000000"/>
                <w:szCs w:val="24"/>
              </w:rPr>
              <w:t>15 Eylül-10 Haziran</w:t>
            </w:r>
          </w:p>
        </w:tc>
      </w:tr>
      <w:tr w:rsidR="00542BB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42BB5" w:rsidRDefault="00542BB5" w:rsidP="008D4E73">
            <w:pPr>
              <w:spacing w:after="0" w:line="240" w:lineRule="auto"/>
              <w:jc w:val="center"/>
              <w:rPr>
                <w:b/>
                <w:bCs/>
                <w:color w:val="000000"/>
                <w:szCs w:val="24"/>
              </w:rPr>
            </w:pPr>
            <w:r>
              <w:rPr>
                <w:b/>
                <w:bCs/>
                <w:color w:val="000000"/>
                <w:szCs w:val="24"/>
              </w:rPr>
              <w:t>2.1.9</w:t>
            </w:r>
          </w:p>
        </w:tc>
        <w:tc>
          <w:tcPr>
            <w:tcW w:w="2324" w:type="pct"/>
            <w:tcBorders>
              <w:top w:val="nil"/>
              <w:left w:val="nil"/>
              <w:bottom w:val="single" w:sz="8" w:space="0" w:color="auto"/>
              <w:right w:val="single" w:sz="8" w:space="0" w:color="auto"/>
            </w:tcBorders>
            <w:shd w:val="clear" w:color="auto" w:fill="auto"/>
            <w:vAlign w:val="center"/>
          </w:tcPr>
          <w:p w:rsidR="00542BB5" w:rsidRPr="002E016D" w:rsidRDefault="00542BB5" w:rsidP="008D4E73">
            <w:pPr>
              <w:spacing w:after="0" w:line="240" w:lineRule="auto"/>
              <w:jc w:val="both"/>
              <w:rPr>
                <w:szCs w:val="24"/>
              </w:rPr>
            </w:pPr>
            <w:r w:rsidRPr="00542BB5">
              <w:rPr>
                <w:szCs w:val="24"/>
              </w:rPr>
              <w:t>Sporun insan sağlığı üzerindeki olumlu etkileri konusunda öğrenciler bilgilendirilerek spora teşvik edilecektir.</w:t>
            </w:r>
          </w:p>
        </w:tc>
        <w:tc>
          <w:tcPr>
            <w:tcW w:w="1161" w:type="pct"/>
            <w:tcBorders>
              <w:top w:val="nil"/>
              <w:left w:val="nil"/>
              <w:bottom w:val="single" w:sz="8" w:space="0" w:color="auto"/>
              <w:right w:val="single" w:sz="8" w:space="0" w:color="auto"/>
            </w:tcBorders>
            <w:shd w:val="clear" w:color="auto" w:fill="auto"/>
            <w:vAlign w:val="center"/>
          </w:tcPr>
          <w:p w:rsidR="00542BB5" w:rsidRDefault="00542BB5" w:rsidP="00812C97">
            <w:pPr>
              <w:spacing w:after="0" w:line="240" w:lineRule="auto"/>
              <w:jc w:val="both"/>
              <w:rPr>
                <w:color w:val="000000"/>
                <w:szCs w:val="24"/>
              </w:rPr>
            </w:pPr>
            <w:r>
              <w:rPr>
                <w:color w:val="000000"/>
                <w:szCs w:val="24"/>
              </w:rPr>
              <w:t>Okul Yönetimi ve Beden Eğitimi Öğretmenleri</w:t>
            </w:r>
          </w:p>
        </w:tc>
        <w:tc>
          <w:tcPr>
            <w:tcW w:w="1162" w:type="pct"/>
            <w:tcBorders>
              <w:top w:val="nil"/>
              <w:left w:val="nil"/>
              <w:bottom w:val="single" w:sz="8" w:space="0" w:color="auto"/>
              <w:right w:val="single" w:sz="8" w:space="0" w:color="auto"/>
            </w:tcBorders>
            <w:shd w:val="clear" w:color="auto" w:fill="auto"/>
            <w:vAlign w:val="center"/>
          </w:tcPr>
          <w:p w:rsidR="00542BB5" w:rsidRDefault="00542BB5" w:rsidP="00812C97">
            <w:pPr>
              <w:spacing w:after="0" w:line="240" w:lineRule="auto"/>
              <w:jc w:val="both"/>
              <w:rPr>
                <w:color w:val="000000"/>
                <w:szCs w:val="24"/>
              </w:rPr>
            </w:pPr>
            <w:r>
              <w:rPr>
                <w:color w:val="000000"/>
                <w:szCs w:val="24"/>
              </w:rPr>
              <w:t xml:space="preserve">01-30 Eylül </w:t>
            </w:r>
          </w:p>
        </w:tc>
      </w:tr>
      <w:tr w:rsidR="00D94F48"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94F48" w:rsidRPr="00A47F2F" w:rsidRDefault="00D94F48" w:rsidP="008D4E73">
            <w:pPr>
              <w:spacing w:after="0" w:line="240" w:lineRule="auto"/>
              <w:jc w:val="center"/>
              <w:rPr>
                <w:b/>
                <w:bCs/>
                <w:color w:val="000000"/>
                <w:szCs w:val="24"/>
              </w:rPr>
            </w:pPr>
            <w:r>
              <w:rPr>
                <w:b/>
                <w:bCs/>
                <w:color w:val="000000"/>
                <w:szCs w:val="24"/>
              </w:rPr>
              <w:t>2.1.10</w:t>
            </w:r>
          </w:p>
        </w:tc>
        <w:tc>
          <w:tcPr>
            <w:tcW w:w="2324" w:type="pct"/>
            <w:tcBorders>
              <w:top w:val="nil"/>
              <w:left w:val="nil"/>
              <w:bottom w:val="single" w:sz="8" w:space="0" w:color="auto"/>
              <w:right w:val="single" w:sz="8" w:space="0" w:color="auto"/>
            </w:tcBorders>
            <w:shd w:val="clear" w:color="auto" w:fill="auto"/>
            <w:vAlign w:val="center"/>
          </w:tcPr>
          <w:p w:rsidR="00D94F48" w:rsidRPr="00A47F2F" w:rsidRDefault="00D94F48" w:rsidP="00D94F48">
            <w:pPr>
              <w:spacing w:after="0" w:line="240" w:lineRule="auto"/>
              <w:jc w:val="both"/>
              <w:rPr>
                <w:szCs w:val="24"/>
                <w:highlight w:val="green"/>
              </w:rPr>
            </w:pPr>
            <w:r w:rsidRPr="00D94F48">
              <w:rPr>
                <w:szCs w:val="24"/>
              </w:rPr>
              <w:t>Okul içinde turnuvalar düzenlenecek ve dereceye giren öğrenciler ödüllendirilecektir.</w:t>
            </w:r>
          </w:p>
        </w:tc>
        <w:tc>
          <w:tcPr>
            <w:tcW w:w="1161" w:type="pct"/>
            <w:tcBorders>
              <w:top w:val="nil"/>
              <w:left w:val="nil"/>
              <w:bottom w:val="single" w:sz="8" w:space="0" w:color="auto"/>
              <w:right w:val="single" w:sz="8" w:space="0" w:color="auto"/>
            </w:tcBorders>
            <w:shd w:val="clear" w:color="auto" w:fill="auto"/>
            <w:vAlign w:val="center"/>
          </w:tcPr>
          <w:p w:rsidR="00D94F48" w:rsidRDefault="00D94F48" w:rsidP="00812C97">
            <w:pPr>
              <w:spacing w:after="0" w:line="240" w:lineRule="auto"/>
              <w:jc w:val="both"/>
              <w:rPr>
                <w:color w:val="000000"/>
                <w:szCs w:val="24"/>
              </w:rPr>
            </w:pPr>
            <w:r>
              <w:rPr>
                <w:color w:val="000000"/>
                <w:szCs w:val="24"/>
              </w:rPr>
              <w:t>Okul Yönetimi ve Beden Eğitimi Öğretmenleri</w:t>
            </w:r>
          </w:p>
        </w:tc>
        <w:tc>
          <w:tcPr>
            <w:tcW w:w="1162" w:type="pct"/>
            <w:tcBorders>
              <w:top w:val="nil"/>
              <w:left w:val="nil"/>
              <w:bottom w:val="single" w:sz="8" w:space="0" w:color="auto"/>
              <w:right w:val="single" w:sz="8" w:space="0" w:color="auto"/>
            </w:tcBorders>
            <w:shd w:val="clear" w:color="auto" w:fill="auto"/>
            <w:vAlign w:val="center"/>
          </w:tcPr>
          <w:p w:rsidR="00D94F48" w:rsidRDefault="00D94F48" w:rsidP="00812C97">
            <w:pPr>
              <w:spacing w:after="0" w:line="240" w:lineRule="auto"/>
              <w:jc w:val="both"/>
              <w:rPr>
                <w:color w:val="000000"/>
                <w:szCs w:val="24"/>
              </w:rPr>
            </w:pPr>
            <w:r>
              <w:rPr>
                <w:color w:val="000000"/>
                <w:szCs w:val="24"/>
              </w:rPr>
              <w:t>15 Eylül-10 Haziran</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CC10D6">
            <w:pPr>
              <w:spacing w:after="0" w:line="240" w:lineRule="auto"/>
              <w:jc w:val="center"/>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CC10D6">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CC10D6">
            <w:pPr>
              <w:spacing w:after="0" w:line="240" w:lineRule="auto"/>
              <w:jc w:val="center"/>
              <w:rPr>
                <w:b/>
                <w:bCs/>
                <w:sz w:val="22"/>
                <w:szCs w:val="22"/>
              </w:rPr>
            </w:pPr>
            <w:r w:rsidRPr="003322A4">
              <w:rPr>
                <w:b/>
                <w:bCs/>
                <w:sz w:val="22"/>
                <w:szCs w:val="22"/>
              </w:rPr>
              <w:t>2019</w:t>
            </w:r>
          </w:p>
        </w:tc>
        <w:tc>
          <w:tcPr>
            <w:tcW w:w="1041" w:type="dxa"/>
            <w:vAlign w:val="center"/>
          </w:tcPr>
          <w:p w:rsidR="008C2833" w:rsidRPr="003322A4" w:rsidRDefault="008C2833" w:rsidP="00CC10D6">
            <w:pPr>
              <w:spacing w:after="0" w:line="240" w:lineRule="auto"/>
              <w:jc w:val="center"/>
              <w:rPr>
                <w:b/>
                <w:bCs/>
                <w:sz w:val="22"/>
                <w:szCs w:val="22"/>
              </w:rPr>
            </w:pPr>
            <w:r w:rsidRPr="003322A4">
              <w:rPr>
                <w:b/>
                <w:bCs/>
                <w:sz w:val="22"/>
                <w:szCs w:val="22"/>
              </w:rPr>
              <w:t>2020</w:t>
            </w:r>
          </w:p>
        </w:tc>
        <w:tc>
          <w:tcPr>
            <w:tcW w:w="1007" w:type="dxa"/>
            <w:vAlign w:val="center"/>
          </w:tcPr>
          <w:p w:rsidR="008C2833" w:rsidRPr="003322A4" w:rsidRDefault="008C2833" w:rsidP="00CC10D6">
            <w:pPr>
              <w:spacing w:after="0" w:line="240" w:lineRule="auto"/>
              <w:jc w:val="center"/>
              <w:rPr>
                <w:b/>
                <w:bCs/>
                <w:sz w:val="22"/>
                <w:szCs w:val="22"/>
              </w:rPr>
            </w:pPr>
            <w:r w:rsidRPr="003322A4">
              <w:rPr>
                <w:b/>
                <w:bCs/>
                <w:sz w:val="22"/>
                <w:szCs w:val="22"/>
              </w:rPr>
              <w:t>2021</w:t>
            </w:r>
          </w:p>
        </w:tc>
        <w:tc>
          <w:tcPr>
            <w:tcW w:w="1092" w:type="dxa"/>
            <w:vAlign w:val="center"/>
          </w:tcPr>
          <w:p w:rsidR="008C2833" w:rsidRPr="003322A4" w:rsidRDefault="008C2833" w:rsidP="00CC10D6">
            <w:pPr>
              <w:spacing w:after="0" w:line="240" w:lineRule="auto"/>
              <w:jc w:val="center"/>
              <w:rPr>
                <w:b/>
                <w:bCs/>
                <w:sz w:val="22"/>
                <w:szCs w:val="22"/>
              </w:rPr>
            </w:pPr>
            <w:r w:rsidRPr="003322A4">
              <w:rPr>
                <w:b/>
                <w:bCs/>
                <w:sz w:val="22"/>
                <w:szCs w:val="22"/>
              </w:rPr>
              <w:t>2022</w:t>
            </w:r>
          </w:p>
        </w:tc>
        <w:tc>
          <w:tcPr>
            <w:tcW w:w="1005" w:type="dxa"/>
            <w:vAlign w:val="center"/>
          </w:tcPr>
          <w:p w:rsidR="008C2833" w:rsidRPr="003322A4" w:rsidRDefault="008C2833" w:rsidP="00CC10D6">
            <w:pPr>
              <w:spacing w:after="0" w:line="240" w:lineRule="auto"/>
              <w:jc w:val="center"/>
              <w:rPr>
                <w:b/>
                <w:bCs/>
                <w:sz w:val="22"/>
                <w:szCs w:val="22"/>
              </w:rPr>
            </w:pPr>
            <w:r w:rsidRPr="003322A4">
              <w:rPr>
                <w:b/>
                <w:bCs/>
                <w:sz w:val="22"/>
                <w:szCs w:val="22"/>
              </w:rPr>
              <w:t>2023</w:t>
            </w:r>
          </w:p>
        </w:tc>
      </w:tr>
      <w:tr w:rsidR="00F46C7F" w:rsidRPr="00A47F2F" w:rsidTr="00F46C7F">
        <w:trPr>
          <w:gridAfter w:val="1"/>
          <w:wAfter w:w="15" w:type="dxa"/>
          <w:trHeight w:val="549"/>
        </w:trPr>
        <w:tc>
          <w:tcPr>
            <w:tcW w:w="1757" w:type="dxa"/>
            <w:shd w:val="clear" w:color="auto" w:fill="auto"/>
            <w:vAlign w:val="center"/>
          </w:tcPr>
          <w:p w:rsidR="00F46C7F" w:rsidRPr="003322A4" w:rsidRDefault="00F46C7F" w:rsidP="00F46C7F">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.a</w:t>
            </w:r>
          </w:p>
        </w:tc>
        <w:tc>
          <w:tcPr>
            <w:tcW w:w="5042" w:type="dxa"/>
            <w:shd w:val="clear" w:color="auto" w:fill="auto"/>
            <w:vAlign w:val="center"/>
          </w:tcPr>
          <w:p w:rsidR="00F46C7F" w:rsidRPr="003322A4" w:rsidRDefault="00F46C7F" w:rsidP="00F46C7F">
            <w:pPr>
              <w:spacing w:after="0" w:line="240" w:lineRule="auto"/>
              <w:rPr>
                <w:sz w:val="22"/>
                <w:szCs w:val="22"/>
                <w:highlight w:val="green"/>
              </w:rPr>
            </w:pPr>
            <w:r w:rsidRPr="00041476">
              <w:rPr>
                <w:sz w:val="22"/>
                <w:szCs w:val="22"/>
              </w:rPr>
              <w:t>Yetiştirme kur</w:t>
            </w:r>
            <w:r w:rsidR="00B444F0">
              <w:rPr>
                <w:sz w:val="22"/>
                <w:szCs w:val="22"/>
              </w:rPr>
              <w:t>s</w:t>
            </w:r>
            <w:r w:rsidRPr="00041476">
              <w:rPr>
                <w:sz w:val="22"/>
                <w:szCs w:val="22"/>
              </w:rPr>
              <w:t>larına katılan öğrenci oranı</w:t>
            </w:r>
          </w:p>
        </w:tc>
        <w:tc>
          <w:tcPr>
            <w:tcW w:w="957" w:type="dxa"/>
            <w:shd w:val="clear" w:color="auto" w:fill="auto"/>
            <w:noWrap/>
            <w:vAlign w:val="center"/>
          </w:tcPr>
          <w:p w:rsidR="00F46C7F" w:rsidRPr="003322A4" w:rsidRDefault="00F46C7F" w:rsidP="00F46C7F">
            <w:pPr>
              <w:spacing w:after="0" w:line="240" w:lineRule="auto"/>
              <w:jc w:val="center"/>
              <w:rPr>
                <w:sz w:val="22"/>
                <w:szCs w:val="22"/>
              </w:rPr>
            </w:pPr>
            <w:r>
              <w:rPr>
                <w:sz w:val="22"/>
                <w:szCs w:val="22"/>
              </w:rPr>
              <w:t>24</w:t>
            </w:r>
          </w:p>
        </w:tc>
        <w:tc>
          <w:tcPr>
            <w:tcW w:w="1092" w:type="dxa"/>
            <w:gridSpan w:val="2"/>
            <w:shd w:val="clear" w:color="auto" w:fill="auto"/>
            <w:noWrap/>
            <w:vAlign w:val="center"/>
          </w:tcPr>
          <w:p w:rsidR="00F46C7F" w:rsidRPr="003322A4" w:rsidRDefault="00F46C7F" w:rsidP="00F46C7F">
            <w:pPr>
              <w:spacing w:after="0" w:line="240" w:lineRule="auto"/>
              <w:jc w:val="center"/>
              <w:rPr>
                <w:sz w:val="22"/>
                <w:szCs w:val="22"/>
              </w:rPr>
            </w:pPr>
            <w:r>
              <w:rPr>
                <w:sz w:val="22"/>
                <w:szCs w:val="22"/>
              </w:rPr>
              <w:t>28</w:t>
            </w:r>
          </w:p>
        </w:tc>
        <w:tc>
          <w:tcPr>
            <w:tcW w:w="1041" w:type="dxa"/>
            <w:vAlign w:val="center"/>
          </w:tcPr>
          <w:p w:rsidR="00F46C7F" w:rsidRPr="003322A4" w:rsidRDefault="00F46C7F" w:rsidP="00F46C7F">
            <w:pPr>
              <w:spacing w:after="0" w:line="240" w:lineRule="auto"/>
              <w:jc w:val="center"/>
              <w:rPr>
                <w:sz w:val="22"/>
                <w:szCs w:val="22"/>
              </w:rPr>
            </w:pPr>
            <w:r>
              <w:rPr>
                <w:sz w:val="22"/>
                <w:szCs w:val="22"/>
              </w:rPr>
              <w:t>35</w:t>
            </w:r>
          </w:p>
        </w:tc>
        <w:tc>
          <w:tcPr>
            <w:tcW w:w="1007" w:type="dxa"/>
            <w:vAlign w:val="center"/>
          </w:tcPr>
          <w:p w:rsidR="00F46C7F" w:rsidRPr="003322A4" w:rsidRDefault="00F46C7F" w:rsidP="00F46C7F">
            <w:pPr>
              <w:spacing w:after="0" w:line="240" w:lineRule="auto"/>
              <w:jc w:val="center"/>
              <w:rPr>
                <w:sz w:val="22"/>
                <w:szCs w:val="22"/>
              </w:rPr>
            </w:pPr>
            <w:r>
              <w:rPr>
                <w:sz w:val="22"/>
                <w:szCs w:val="22"/>
              </w:rPr>
              <w:t>40</w:t>
            </w:r>
          </w:p>
        </w:tc>
        <w:tc>
          <w:tcPr>
            <w:tcW w:w="1092" w:type="dxa"/>
            <w:vAlign w:val="center"/>
          </w:tcPr>
          <w:p w:rsidR="00F46C7F" w:rsidRPr="003322A4" w:rsidRDefault="00F46C7F" w:rsidP="00F46C7F">
            <w:pPr>
              <w:spacing w:after="0" w:line="240" w:lineRule="auto"/>
              <w:jc w:val="center"/>
              <w:rPr>
                <w:sz w:val="22"/>
                <w:szCs w:val="22"/>
              </w:rPr>
            </w:pPr>
            <w:r>
              <w:rPr>
                <w:sz w:val="22"/>
                <w:szCs w:val="22"/>
              </w:rPr>
              <w:t>45</w:t>
            </w:r>
          </w:p>
        </w:tc>
        <w:tc>
          <w:tcPr>
            <w:tcW w:w="1005" w:type="dxa"/>
            <w:vAlign w:val="center"/>
          </w:tcPr>
          <w:p w:rsidR="00F46C7F" w:rsidRPr="003322A4" w:rsidRDefault="00F46C7F" w:rsidP="00F46C7F">
            <w:pPr>
              <w:spacing w:after="0" w:line="240" w:lineRule="auto"/>
              <w:jc w:val="center"/>
              <w:rPr>
                <w:sz w:val="22"/>
                <w:szCs w:val="22"/>
              </w:rPr>
            </w:pPr>
            <w:r>
              <w:rPr>
                <w:sz w:val="22"/>
                <w:szCs w:val="22"/>
              </w:rPr>
              <w:t>50</w:t>
            </w:r>
          </w:p>
        </w:tc>
      </w:tr>
      <w:tr w:rsidR="00F46C7F" w:rsidRPr="00A47F2F" w:rsidTr="00F46C7F">
        <w:trPr>
          <w:gridAfter w:val="1"/>
          <w:wAfter w:w="15" w:type="dxa"/>
          <w:trHeight w:val="549"/>
        </w:trPr>
        <w:tc>
          <w:tcPr>
            <w:tcW w:w="1757" w:type="dxa"/>
            <w:shd w:val="clear" w:color="auto" w:fill="auto"/>
            <w:vAlign w:val="center"/>
          </w:tcPr>
          <w:p w:rsidR="00F46C7F" w:rsidRPr="003322A4" w:rsidRDefault="00F46C7F" w:rsidP="00F46C7F">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.b</w:t>
            </w:r>
          </w:p>
        </w:tc>
        <w:tc>
          <w:tcPr>
            <w:tcW w:w="5042" w:type="dxa"/>
            <w:shd w:val="clear" w:color="auto" w:fill="auto"/>
            <w:vAlign w:val="center"/>
          </w:tcPr>
          <w:p w:rsidR="00F46C7F" w:rsidRPr="00041476" w:rsidRDefault="00F46C7F" w:rsidP="00F46C7F">
            <w:pPr>
              <w:spacing w:after="0" w:line="240" w:lineRule="auto"/>
              <w:rPr>
                <w:sz w:val="22"/>
                <w:szCs w:val="22"/>
              </w:rPr>
            </w:pPr>
            <w:r>
              <w:rPr>
                <w:sz w:val="22"/>
                <w:szCs w:val="22"/>
              </w:rPr>
              <w:t>Yıl içerisinde yapılan mesleki rehberlik faaliyeti sayısı</w:t>
            </w:r>
          </w:p>
        </w:tc>
        <w:tc>
          <w:tcPr>
            <w:tcW w:w="957" w:type="dxa"/>
            <w:shd w:val="clear" w:color="auto" w:fill="auto"/>
            <w:noWrap/>
            <w:vAlign w:val="center"/>
          </w:tcPr>
          <w:p w:rsidR="00F46C7F" w:rsidRDefault="00F46C7F" w:rsidP="00F46C7F">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F46C7F" w:rsidRDefault="00F46C7F" w:rsidP="00F46C7F">
            <w:pPr>
              <w:spacing w:after="0" w:line="240" w:lineRule="auto"/>
              <w:jc w:val="center"/>
              <w:rPr>
                <w:sz w:val="22"/>
                <w:szCs w:val="22"/>
              </w:rPr>
            </w:pPr>
            <w:r>
              <w:rPr>
                <w:sz w:val="22"/>
                <w:szCs w:val="22"/>
              </w:rPr>
              <w:t>4</w:t>
            </w:r>
          </w:p>
        </w:tc>
        <w:tc>
          <w:tcPr>
            <w:tcW w:w="1041" w:type="dxa"/>
            <w:vAlign w:val="center"/>
          </w:tcPr>
          <w:p w:rsidR="00F46C7F" w:rsidRDefault="00F46C7F" w:rsidP="00F46C7F">
            <w:pPr>
              <w:spacing w:after="0" w:line="240" w:lineRule="auto"/>
              <w:jc w:val="center"/>
              <w:rPr>
                <w:sz w:val="22"/>
                <w:szCs w:val="22"/>
              </w:rPr>
            </w:pPr>
            <w:r>
              <w:rPr>
                <w:sz w:val="22"/>
                <w:szCs w:val="22"/>
              </w:rPr>
              <w:t>6</w:t>
            </w:r>
          </w:p>
        </w:tc>
        <w:tc>
          <w:tcPr>
            <w:tcW w:w="1007" w:type="dxa"/>
            <w:vAlign w:val="center"/>
          </w:tcPr>
          <w:p w:rsidR="00F46C7F" w:rsidRDefault="00F46C7F" w:rsidP="00F46C7F">
            <w:pPr>
              <w:spacing w:after="0" w:line="240" w:lineRule="auto"/>
              <w:jc w:val="center"/>
              <w:rPr>
                <w:sz w:val="22"/>
                <w:szCs w:val="22"/>
              </w:rPr>
            </w:pPr>
            <w:r>
              <w:rPr>
                <w:sz w:val="22"/>
                <w:szCs w:val="22"/>
              </w:rPr>
              <w:t>8</w:t>
            </w:r>
          </w:p>
        </w:tc>
        <w:tc>
          <w:tcPr>
            <w:tcW w:w="1092" w:type="dxa"/>
            <w:vAlign w:val="center"/>
          </w:tcPr>
          <w:p w:rsidR="00F46C7F" w:rsidRDefault="00F46C7F" w:rsidP="00F46C7F">
            <w:pPr>
              <w:spacing w:after="0" w:line="240" w:lineRule="auto"/>
              <w:jc w:val="center"/>
              <w:rPr>
                <w:sz w:val="22"/>
                <w:szCs w:val="22"/>
              </w:rPr>
            </w:pPr>
            <w:r>
              <w:rPr>
                <w:sz w:val="22"/>
                <w:szCs w:val="22"/>
              </w:rPr>
              <w:t>10</w:t>
            </w:r>
          </w:p>
        </w:tc>
        <w:tc>
          <w:tcPr>
            <w:tcW w:w="1005" w:type="dxa"/>
            <w:vAlign w:val="center"/>
          </w:tcPr>
          <w:p w:rsidR="00F46C7F" w:rsidRDefault="00F46C7F" w:rsidP="00F46C7F">
            <w:pPr>
              <w:spacing w:after="0" w:line="240" w:lineRule="auto"/>
              <w:jc w:val="center"/>
              <w:rPr>
                <w:sz w:val="22"/>
                <w:szCs w:val="22"/>
              </w:rPr>
            </w:pPr>
            <w:r>
              <w:rPr>
                <w:sz w:val="22"/>
                <w:szCs w:val="22"/>
              </w:rPr>
              <w:t>12</w:t>
            </w:r>
          </w:p>
        </w:tc>
      </w:tr>
      <w:tr w:rsidR="00F46C7F" w:rsidRPr="00A47F2F" w:rsidTr="00F46C7F">
        <w:trPr>
          <w:gridAfter w:val="1"/>
          <w:wAfter w:w="15" w:type="dxa"/>
          <w:trHeight w:val="549"/>
        </w:trPr>
        <w:tc>
          <w:tcPr>
            <w:tcW w:w="1757" w:type="dxa"/>
            <w:shd w:val="clear" w:color="auto" w:fill="auto"/>
            <w:vAlign w:val="center"/>
          </w:tcPr>
          <w:p w:rsidR="00F46C7F" w:rsidRPr="003322A4" w:rsidRDefault="00F46C7F" w:rsidP="00F46C7F">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.c</w:t>
            </w:r>
          </w:p>
        </w:tc>
        <w:tc>
          <w:tcPr>
            <w:tcW w:w="5042" w:type="dxa"/>
            <w:shd w:val="clear" w:color="auto" w:fill="auto"/>
            <w:vAlign w:val="center"/>
          </w:tcPr>
          <w:p w:rsidR="00F46C7F" w:rsidRPr="00041476" w:rsidRDefault="00F46C7F" w:rsidP="00F46C7F">
            <w:pPr>
              <w:spacing w:after="0" w:line="240" w:lineRule="auto"/>
              <w:rPr>
                <w:sz w:val="22"/>
                <w:szCs w:val="22"/>
              </w:rPr>
            </w:pPr>
            <w:r>
              <w:rPr>
                <w:sz w:val="22"/>
                <w:szCs w:val="22"/>
              </w:rPr>
              <w:t>Sınav kaygısını gidermeye yönelik yapılan rehberlik</w:t>
            </w:r>
            <w:r w:rsidR="00CC10D6">
              <w:rPr>
                <w:sz w:val="22"/>
                <w:szCs w:val="22"/>
              </w:rPr>
              <w:t xml:space="preserve"> faaliyeti sayısı</w:t>
            </w:r>
          </w:p>
        </w:tc>
        <w:tc>
          <w:tcPr>
            <w:tcW w:w="957" w:type="dxa"/>
            <w:shd w:val="clear" w:color="auto" w:fill="auto"/>
            <w:noWrap/>
            <w:vAlign w:val="center"/>
          </w:tcPr>
          <w:p w:rsidR="00F46C7F" w:rsidRDefault="00CC10D6" w:rsidP="00F46C7F">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F46C7F" w:rsidRDefault="00CC10D6" w:rsidP="00F46C7F">
            <w:pPr>
              <w:spacing w:after="0" w:line="240" w:lineRule="auto"/>
              <w:jc w:val="center"/>
              <w:rPr>
                <w:sz w:val="22"/>
                <w:szCs w:val="22"/>
              </w:rPr>
            </w:pPr>
            <w:r>
              <w:rPr>
                <w:sz w:val="22"/>
                <w:szCs w:val="22"/>
              </w:rPr>
              <w:t>2</w:t>
            </w:r>
          </w:p>
        </w:tc>
        <w:tc>
          <w:tcPr>
            <w:tcW w:w="1041" w:type="dxa"/>
            <w:vAlign w:val="center"/>
          </w:tcPr>
          <w:p w:rsidR="00F46C7F" w:rsidRDefault="00CC10D6" w:rsidP="00F46C7F">
            <w:pPr>
              <w:spacing w:after="0" w:line="240" w:lineRule="auto"/>
              <w:jc w:val="center"/>
              <w:rPr>
                <w:sz w:val="22"/>
                <w:szCs w:val="22"/>
              </w:rPr>
            </w:pPr>
            <w:r>
              <w:rPr>
                <w:sz w:val="22"/>
                <w:szCs w:val="22"/>
              </w:rPr>
              <w:t>3</w:t>
            </w:r>
          </w:p>
        </w:tc>
        <w:tc>
          <w:tcPr>
            <w:tcW w:w="1007" w:type="dxa"/>
            <w:vAlign w:val="center"/>
          </w:tcPr>
          <w:p w:rsidR="00F46C7F" w:rsidRDefault="00CC10D6" w:rsidP="00F46C7F">
            <w:pPr>
              <w:spacing w:after="0" w:line="240" w:lineRule="auto"/>
              <w:jc w:val="center"/>
              <w:rPr>
                <w:sz w:val="22"/>
                <w:szCs w:val="22"/>
              </w:rPr>
            </w:pPr>
            <w:r>
              <w:rPr>
                <w:sz w:val="22"/>
                <w:szCs w:val="22"/>
              </w:rPr>
              <w:t>4</w:t>
            </w:r>
          </w:p>
        </w:tc>
        <w:tc>
          <w:tcPr>
            <w:tcW w:w="1092" w:type="dxa"/>
            <w:vAlign w:val="center"/>
          </w:tcPr>
          <w:p w:rsidR="00F46C7F" w:rsidRDefault="00CC10D6" w:rsidP="00F46C7F">
            <w:pPr>
              <w:spacing w:after="0" w:line="240" w:lineRule="auto"/>
              <w:jc w:val="center"/>
              <w:rPr>
                <w:sz w:val="22"/>
                <w:szCs w:val="22"/>
              </w:rPr>
            </w:pPr>
            <w:r>
              <w:rPr>
                <w:sz w:val="22"/>
                <w:szCs w:val="22"/>
              </w:rPr>
              <w:t>5</w:t>
            </w:r>
          </w:p>
        </w:tc>
        <w:tc>
          <w:tcPr>
            <w:tcW w:w="1005" w:type="dxa"/>
            <w:vAlign w:val="center"/>
          </w:tcPr>
          <w:p w:rsidR="00F46C7F" w:rsidRDefault="00CC10D6" w:rsidP="00F46C7F">
            <w:pPr>
              <w:spacing w:after="0" w:line="240" w:lineRule="auto"/>
              <w:jc w:val="center"/>
              <w:rPr>
                <w:sz w:val="22"/>
                <w:szCs w:val="22"/>
              </w:rPr>
            </w:pPr>
            <w:r>
              <w:rPr>
                <w:sz w:val="22"/>
                <w:szCs w:val="22"/>
              </w:rPr>
              <w:t>6</w:t>
            </w:r>
          </w:p>
        </w:tc>
      </w:tr>
      <w:tr w:rsidR="00F46C7F" w:rsidRPr="00A47F2F" w:rsidTr="00F46C7F">
        <w:trPr>
          <w:gridAfter w:val="1"/>
          <w:wAfter w:w="15" w:type="dxa"/>
          <w:trHeight w:val="549"/>
        </w:trPr>
        <w:tc>
          <w:tcPr>
            <w:tcW w:w="1757" w:type="dxa"/>
            <w:shd w:val="clear" w:color="auto" w:fill="auto"/>
            <w:vAlign w:val="center"/>
          </w:tcPr>
          <w:p w:rsidR="00F46C7F" w:rsidRPr="003322A4" w:rsidRDefault="00CC10D6" w:rsidP="00F46C7F">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2.2</w:t>
            </w:r>
            <w:proofErr w:type="gramEnd"/>
            <w:r>
              <w:rPr>
                <w:b/>
                <w:bCs/>
                <w:color w:val="FF0000"/>
                <w:sz w:val="22"/>
                <w:szCs w:val="22"/>
              </w:rPr>
              <w:t>.d</w:t>
            </w:r>
          </w:p>
        </w:tc>
        <w:tc>
          <w:tcPr>
            <w:tcW w:w="5042" w:type="dxa"/>
            <w:shd w:val="clear" w:color="auto" w:fill="auto"/>
            <w:vAlign w:val="center"/>
          </w:tcPr>
          <w:p w:rsidR="00F46C7F" w:rsidRPr="00041476" w:rsidRDefault="00CC10D6" w:rsidP="00F46C7F">
            <w:pPr>
              <w:spacing w:after="0" w:line="240" w:lineRule="auto"/>
              <w:rPr>
                <w:sz w:val="22"/>
                <w:szCs w:val="22"/>
              </w:rPr>
            </w:pPr>
            <w:r>
              <w:rPr>
                <w:sz w:val="22"/>
                <w:szCs w:val="22"/>
              </w:rPr>
              <w:t>Bir üst kuruma yönelik okul gezisi sayısı</w:t>
            </w:r>
          </w:p>
        </w:tc>
        <w:tc>
          <w:tcPr>
            <w:tcW w:w="957" w:type="dxa"/>
            <w:shd w:val="clear" w:color="auto" w:fill="auto"/>
            <w:noWrap/>
            <w:vAlign w:val="center"/>
          </w:tcPr>
          <w:p w:rsidR="00F46C7F" w:rsidRDefault="00CC10D6" w:rsidP="00F46C7F">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F46C7F" w:rsidRDefault="00CC10D6" w:rsidP="00F46C7F">
            <w:pPr>
              <w:spacing w:after="0" w:line="240" w:lineRule="auto"/>
              <w:jc w:val="center"/>
              <w:rPr>
                <w:sz w:val="22"/>
                <w:szCs w:val="22"/>
              </w:rPr>
            </w:pPr>
            <w:r>
              <w:rPr>
                <w:sz w:val="22"/>
                <w:szCs w:val="22"/>
              </w:rPr>
              <w:t>2</w:t>
            </w:r>
          </w:p>
        </w:tc>
        <w:tc>
          <w:tcPr>
            <w:tcW w:w="1041" w:type="dxa"/>
            <w:vAlign w:val="center"/>
          </w:tcPr>
          <w:p w:rsidR="00F46C7F" w:rsidRDefault="00CC10D6" w:rsidP="00F46C7F">
            <w:pPr>
              <w:spacing w:after="0" w:line="240" w:lineRule="auto"/>
              <w:jc w:val="center"/>
              <w:rPr>
                <w:sz w:val="22"/>
                <w:szCs w:val="22"/>
              </w:rPr>
            </w:pPr>
            <w:r>
              <w:rPr>
                <w:sz w:val="22"/>
                <w:szCs w:val="22"/>
              </w:rPr>
              <w:t>3</w:t>
            </w:r>
          </w:p>
        </w:tc>
        <w:tc>
          <w:tcPr>
            <w:tcW w:w="1007" w:type="dxa"/>
            <w:vAlign w:val="center"/>
          </w:tcPr>
          <w:p w:rsidR="00F46C7F" w:rsidRDefault="00CC10D6" w:rsidP="00F46C7F">
            <w:pPr>
              <w:spacing w:after="0" w:line="240" w:lineRule="auto"/>
              <w:jc w:val="center"/>
              <w:rPr>
                <w:sz w:val="22"/>
                <w:szCs w:val="22"/>
              </w:rPr>
            </w:pPr>
            <w:r>
              <w:rPr>
                <w:sz w:val="22"/>
                <w:szCs w:val="22"/>
              </w:rPr>
              <w:t>4</w:t>
            </w:r>
          </w:p>
        </w:tc>
        <w:tc>
          <w:tcPr>
            <w:tcW w:w="1092" w:type="dxa"/>
            <w:vAlign w:val="center"/>
          </w:tcPr>
          <w:p w:rsidR="00F46C7F" w:rsidRDefault="00CC10D6" w:rsidP="00F46C7F">
            <w:pPr>
              <w:spacing w:after="0" w:line="240" w:lineRule="auto"/>
              <w:jc w:val="center"/>
              <w:rPr>
                <w:sz w:val="22"/>
                <w:szCs w:val="22"/>
              </w:rPr>
            </w:pPr>
            <w:r>
              <w:rPr>
                <w:sz w:val="22"/>
                <w:szCs w:val="22"/>
              </w:rPr>
              <w:t>5</w:t>
            </w:r>
          </w:p>
        </w:tc>
        <w:tc>
          <w:tcPr>
            <w:tcW w:w="1005" w:type="dxa"/>
            <w:vAlign w:val="center"/>
          </w:tcPr>
          <w:p w:rsidR="00F46C7F" w:rsidRDefault="00CC10D6" w:rsidP="00F46C7F">
            <w:pPr>
              <w:spacing w:after="0" w:line="240" w:lineRule="auto"/>
              <w:jc w:val="center"/>
              <w:rPr>
                <w:sz w:val="22"/>
                <w:szCs w:val="22"/>
              </w:rPr>
            </w:pPr>
            <w:r>
              <w:rPr>
                <w:sz w:val="22"/>
                <w:szCs w:val="22"/>
              </w:rPr>
              <w:t>6</w:t>
            </w:r>
          </w:p>
        </w:tc>
      </w:tr>
    </w:tbl>
    <w:p w:rsidR="008C2833" w:rsidRDefault="008C2833" w:rsidP="008C2833">
      <w:pPr>
        <w:jc w:val="both"/>
        <w:rPr>
          <w:b/>
          <w:color w:val="FF0000"/>
          <w:szCs w:val="24"/>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CC10D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C10D6" w:rsidRPr="00A47F2F" w:rsidRDefault="00CC10D6" w:rsidP="0081680B">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CC10D6" w:rsidRPr="00A47F2F" w:rsidRDefault="00CC10D6" w:rsidP="00C7562E">
            <w:pPr>
              <w:spacing w:after="0" w:line="240" w:lineRule="auto"/>
              <w:jc w:val="both"/>
              <w:rPr>
                <w:color w:val="000000"/>
                <w:szCs w:val="24"/>
              </w:rPr>
            </w:pPr>
            <w:r>
              <w:rPr>
                <w:color w:val="000000"/>
                <w:szCs w:val="24"/>
              </w:rPr>
              <w:t>Okulumuzda açılan yetiştirme kurslarına katılımı artırmak için öğrenci ve veliler bilinçlendirilecektir.</w:t>
            </w:r>
          </w:p>
        </w:tc>
        <w:tc>
          <w:tcPr>
            <w:tcW w:w="1161" w:type="pct"/>
            <w:tcBorders>
              <w:top w:val="nil"/>
              <w:left w:val="nil"/>
              <w:bottom w:val="single" w:sz="8" w:space="0" w:color="auto"/>
              <w:right w:val="single" w:sz="8" w:space="0" w:color="auto"/>
            </w:tcBorders>
            <w:shd w:val="clear" w:color="auto" w:fill="auto"/>
            <w:vAlign w:val="center"/>
          </w:tcPr>
          <w:p w:rsidR="00CC10D6" w:rsidRPr="00A47F2F" w:rsidRDefault="00EE6F94" w:rsidP="00C7562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C10D6" w:rsidRPr="00A47F2F" w:rsidRDefault="00CC10D6" w:rsidP="00C7562E">
            <w:pPr>
              <w:spacing w:after="0" w:line="240" w:lineRule="auto"/>
              <w:jc w:val="both"/>
              <w:rPr>
                <w:color w:val="000000"/>
                <w:szCs w:val="24"/>
              </w:rPr>
            </w:pPr>
            <w:r>
              <w:rPr>
                <w:color w:val="000000"/>
                <w:szCs w:val="24"/>
              </w:rPr>
              <w:t>15-30 Eylül</w:t>
            </w:r>
          </w:p>
        </w:tc>
      </w:tr>
      <w:tr w:rsidR="00CC10D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10D6" w:rsidRPr="00A47F2F" w:rsidRDefault="00CC10D6" w:rsidP="0081680B">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shd w:val="clear" w:color="auto" w:fill="auto"/>
            <w:vAlign w:val="center"/>
          </w:tcPr>
          <w:p w:rsidR="00CC10D6" w:rsidRPr="00A47F2F" w:rsidRDefault="00CC10D6" w:rsidP="0081680B">
            <w:pPr>
              <w:spacing w:after="0" w:line="240" w:lineRule="auto"/>
              <w:jc w:val="both"/>
              <w:rPr>
                <w:szCs w:val="24"/>
                <w:highlight w:val="green"/>
              </w:rPr>
            </w:pPr>
            <w:r w:rsidRPr="00CC10D6">
              <w:rPr>
                <w:szCs w:val="24"/>
              </w:rPr>
              <w:t>Ders yılı başlangıcında mesleki rehberlik faaliyetleri planlanacak</w:t>
            </w:r>
            <w:r>
              <w:rPr>
                <w:szCs w:val="24"/>
              </w:rPr>
              <w:t>tır.</w:t>
            </w:r>
          </w:p>
        </w:tc>
        <w:tc>
          <w:tcPr>
            <w:tcW w:w="1161" w:type="pct"/>
            <w:tcBorders>
              <w:top w:val="nil"/>
              <w:left w:val="nil"/>
              <w:bottom w:val="single" w:sz="8" w:space="0" w:color="auto"/>
              <w:right w:val="single" w:sz="8" w:space="0" w:color="auto"/>
            </w:tcBorders>
            <w:shd w:val="clear" w:color="auto" w:fill="auto"/>
            <w:vAlign w:val="center"/>
          </w:tcPr>
          <w:p w:rsidR="00CC10D6" w:rsidRPr="00A47F2F" w:rsidRDefault="00EE6F94" w:rsidP="0081680B">
            <w:pPr>
              <w:spacing w:after="0" w:line="240" w:lineRule="auto"/>
              <w:jc w:val="both"/>
              <w:rPr>
                <w:color w:val="000000"/>
                <w:szCs w:val="24"/>
              </w:rPr>
            </w:pPr>
            <w:r>
              <w:rPr>
                <w:color w:val="000000"/>
                <w:szCs w:val="24"/>
              </w:rPr>
              <w:t xml:space="preserve">Müdür Yardımcısı </w:t>
            </w:r>
            <w:r w:rsidR="00CC10D6">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CC10D6" w:rsidRPr="00A47F2F" w:rsidRDefault="00CC10D6" w:rsidP="0081680B">
            <w:pPr>
              <w:spacing w:after="0" w:line="240" w:lineRule="auto"/>
              <w:jc w:val="both"/>
              <w:rPr>
                <w:color w:val="000000"/>
                <w:szCs w:val="24"/>
              </w:rPr>
            </w:pPr>
            <w:r>
              <w:rPr>
                <w:color w:val="000000"/>
                <w:szCs w:val="24"/>
              </w:rPr>
              <w:t>1-30 Eylül</w:t>
            </w:r>
          </w:p>
        </w:tc>
      </w:tr>
      <w:tr w:rsidR="00CC10D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10D6" w:rsidRPr="00A47F2F" w:rsidRDefault="00CC10D6" w:rsidP="0081680B">
            <w:pPr>
              <w:spacing w:after="0" w:line="240" w:lineRule="auto"/>
              <w:jc w:val="center"/>
              <w:rPr>
                <w:b/>
                <w:bCs/>
                <w:color w:val="000000"/>
                <w:szCs w:val="24"/>
              </w:rPr>
            </w:pPr>
            <w:r>
              <w:rPr>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CC10D6" w:rsidRPr="00A47F2F" w:rsidRDefault="00CC10D6" w:rsidP="00CC10D6">
            <w:pPr>
              <w:spacing w:after="0" w:line="240" w:lineRule="auto"/>
              <w:jc w:val="both"/>
              <w:rPr>
                <w:szCs w:val="24"/>
                <w:highlight w:val="green"/>
              </w:rPr>
            </w:pPr>
            <w:r>
              <w:rPr>
                <w:sz w:val="22"/>
                <w:szCs w:val="22"/>
              </w:rPr>
              <w:t>Sınav kaygısını gidermeye yönelik rehberlik faaliyeti planlanacak ve uygulanacaktır.</w:t>
            </w:r>
          </w:p>
        </w:tc>
        <w:tc>
          <w:tcPr>
            <w:tcW w:w="1161" w:type="pct"/>
            <w:tcBorders>
              <w:top w:val="nil"/>
              <w:left w:val="nil"/>
              <w:bottom w:val="single" w:sz="8" w:space="0" w:color="auto"/>
              <w:right w:val="single" w:sz="8" w:space="0" w:color="auto"/>
            </w:tcBorders>
            <w:shd w:val="clear" w:color="auto" w:fill="auto"/>
            <w:vAlign w:val="center"/>
          </w:tcPr>
          <w:p w:rsidR="00CC10D6" w:rsidRPr="00A47F2F" w:rsidRDefault="00EE6F94" w:rsidP="00C7562E">
            <w:pPr>
              <w:spacing w:after="0" w:line="240" w:lineRule="auto"/>
              <w:jc w:val="both"/>
              <w:rPr>
                <w:color w:val="000000"/>
                <w:szCs w:val="24"/>
              </w:rPr>
            </w:pPr>
            <w:r>
              <w:rPr>
                <w:color w:val="000000"/>
                <w:szCs w:val="24"/>
              </w:rPr>
              <w:t xml:space="preserve">Müdür Yardımcısı </w:t>
            </w:r>
            <w:r w:rsidR="00CC10D6">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CC10D6" w:rsidRPr="00A47F2F" w:rsidRDefault="00CC10D6" w:rsidP="00CC10D6">
            <w:pPr>
              <w:spacing w:after="0" w:line="240" w:lineRule="auto"/>
              <w:jc w:val="both"/>
              <w:rPr>
                <w:color w:val="000000"/>
                <w:szCs w:val="24"/>
              </w:rPr>
            </w:pPr>
            <w:r>
              <w:rPr>
                <w:color w:val="000000"/>
                <w:szCs w:val="24"/>
              </w:rPr>
              <w:t>15 Eylül – 10 Haziran</w:t>
            </w:r>
          </w:p>
        </w:tc>
      </w:tr>
      <w:tr w:rsidR="00CC10D6"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C10D6" w:rsidRPr="00A47F2F" w:rsidRDefault="00CC10D6" w:rsidP="0081680B">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CC10D6" w:rsidRPr="00A47F2F" w:rsidRDefault="00CC10D6" w:rsidP="00CC10D6">
            <w:pPr>
              <w:spacing w:after="0" w:line="240" w:lineRule="auto"/>
              <w:jc w:val="both"/>
              <w:rPr>
                <w:szCs w:val="24"/>
                <w:highlight w:val="green"/>
              </w:rPr>
            </w:pPr>
            <w:r>
              <w:rPr>
                <w:sz w:val="22"/>
                <w:szCs w:val="22"/>
              </w:rPr>
              <w:t>Bir üst kuruma yönelik yapılacak okul gezisi planlanacak ve yıl içinde geziler düzenlenecektir.</w:t>
            </w:r>
          </w:p>
        </w:tc>
        <w:tc>
          <w:tcPr>
            <w:tcW w:w="1161" w:type="pct"/>
            <w:tcBorders>
              <w:top w:val="nil"/>
              <w:left w:val="nil"/>
              <w:bottom w:val="single" w:sz="8" w:space="0" w:color="auto"/>
              <w:right w:val="single" w:sz="8" w:space="0" w:color="auto"/>
            </w:tcBorders>
            <w:shd w:val="clear" w:color="auto" w:fill="auto"/>
            <w:vAlign w:val="center"/>
          </w:tcPr>
          <w:p w:rsidR="00CC10D6" w:rsidRPr="00A47F2F" w:rsidRDefault="00EE6F94" w:rsidP="00C7562E">
            <w:pPr>
              <w:spacing w:after="0" w:line="240" w:lineRule="auto"/>
              <w:jc w:val="both"/>
              <w:rPr>
                <w:color w:val="000000"/>
                <w:szCs w:val="24"/>
              </w:rPr>
            </w:pPr>
            <w:r>
              <w:rPr>
                <w:color w:val="000000"/>
                <w:szCs w:val="24"/>
              </w:rPr>
              <w:t xml:space="preserve">Müdür Yardımcısı </w:t>
            </w:r>
            <w:r w:rsidR="00CC10D6">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CC10D6" w:rsidRPr="00A47F2F" w:rsidRDefault="00CC10D6" w:rsidP="00C7562E">
            <w:pPr>
              <w:spacing w:after="0" w:line="240" w:lineRule="auto"/>
              <w:jc w:val="both"/>
              <w:rPr>
                <w:color w:val="000000"/>
                <w:szCs w:val="24"/>
              </w:rPr>
            </w:pPr>
            <w:r>
              <w:rPr>
                <w:color w:val="000000"/>
                <w:szCs w:val="24"/>
              </w:rPr>
              <w:t>15 Eylül – 10 Haziran</w:t>
            </w:r>
          </w:p>
        </w:tc>
      </w:tr>
    </w:tbl>
    <w:p w:rsidR="008C2833" w:rsidRDefault="008C2833" w:rsidP="008C2833"/>
    <w:p w:rsidR="00D10241" w:rsidRDefault="00D10241" w:rsidP="00D10241">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w:t>
      </w:r>
      <w:r>
        <w:rPr>
          <w:rStyle w:val="Balk4Char"/>
        </w:rPr>
        <w:t>3</w:t>
      </w:r>
      <w:proofErr w:type="gramEnd"/>
      <w:r w:rsidRPr="002B6FDB">
        <w:rPr>
          <w:rStyle w:val="Balk4Char"/>
        </w:rPr>
        <w:t>.</w:t>
      </w:r>
      <w:r w:rsidRPr="00A47F2F">
        <w:rPr>
          <w:rFonts w:ascii="Book Antiqua" w:hAnsi="Book Antiqua"/>
          <w:sz w:val="24"/>
          <w:szCs w:val="24"/>
        </w:rPr>
        <w:t xml:space="preserve">  </w:t>
      </w:r>
      <w:r w:rsidRPr="00D10241">
        <w:rPr>
          <w:rFonts w:ascii="Book Antiqua" w:hAnsi="Book Antiqua"/>
          <w:sz w:val="24"/>
          <w:szCs w:val="24"/>
        </w:rPr>
        <w:t>Eğitim ve öğr</w:t>
      </w:r>
      <w:r>
        <w:rPr>
          <w:rFonts w:ascii="Book Antiqua" w:hAnsi="Book Antiqua"/>
          <w:sz w:val="24"/>
          <w:szCs w:val="24"/>
        </w:rPr>
        <w:t>etim süreçlerindeki öğrencilerimizin</w:t>
      </w:r>
      <w:r w:rsidRPr="00D10241">
        <w:rPr>
          <w:rFonts w:ascii="Book Antiqua" w:hAnsi="Book Antiqua"/>
          <w:sz w:val="24"/>
          <w:szCs w:val="24"/>
        </w:rPr>
        <w:t xml:space="preserve"> değerler eğitimi çerçevesinde milli ve manevi d</w:t>
      </w:r>
      <w:r w:rsidR="002F10DC">
        <w:rPr>
          <w:rFonts w:ascii="Book Antiqua" w:hAnsi="Book Antiqua"/>
          <w:sz w:val="24"/>
          <w:szCs w:val="24"/>
        </w:rPr>
        <w:t>uygularının gelişimlerini sağl</w:t>
      </w:r>
      <w:r w:rsidRPr="00D10241">
        <w:rPr>
          <w:rFonts w:ascii="Book Antiqua" w:hAnsi="Book Antiqua"/>
          <w:sz w:val="24"/>
          <w:szCs w:val="24"/>
        </w:rPr>
        <w:t>a</w:t>
      </w:r>
      <w:r>
        <w:rPr>
          <w:rFonts w:ascii="Book Antiqua" w:hAnsi="Book Antiqua"/>
          <w:sz w:val="24"/>
          <w:szCs w:val="24"/>
        </w:rPr>
        <w:t>yacak bir yapı oluşturmak</w:t>
      </w:r>
      <w:r w:rsidRPr="00064056">
        <w:rPr>
          <w:b/>
          <w:i/>
        </w:rPr>
        <w:t xml:space="preserve"> </w:t>
      </w:r>
      <w:r>
        <w:rPr>
          <w:rFonts w:ascii="Book Antiqua" w:hAnsi="Book Antiqua"/>
          <w:sz w:val="24"/>
          <w:szCs w:val="24"/>
        </w:rPr>
        <w:t xml:space="preserve"> </w:t>
      </w:r>
    </w:p>
    <w:p w:rsidR="00D10241" w:rsidRPr="002B6FDB" w:rsidRDefault="00D10241" w:rsidP="00D1024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10241" w:rsidRPr="00A47F2F" w:rsidTr="00C7562E">
        <w:trPr>
          <w:trHeight w:val="421"/>
        </w:trPr>
        <w:tc>
          <w:tcPr>
            <w:tcW w:w="1757" w:type="dxa"/>
            <w:vMerge w:val="restart"/>
            <w:shd w:val="clear" w:color="auto" w:fill="auto"/>
            <w:noWrap/>
            <w:vAlign w:val="center"/>
            <w:hideMark/>
          </w:tcPr>
          <w:p w:rsidR="00D10241" w:rsidRPr="003322A4" w:rsidRDefault="00D10241" w:rsidP="00C7562E">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10241" w:rsidRPr="003322A4" w:rsidRDefault="00D10241" w:rsidP="00C7562E">
            <w:pPr>
              <w:spacing w:after="0" w:line="240" w:lineRule="auto"/>
              <w:rPr>
                <w:b/>
                <w:bCs/>
                <w:color w:val="000000"/>
                <w:sz w:val="20"/>
                <w:szCs w:val="22"/>
              </w:rPr>
            </w:pPr>
            <w:r w:rsidRPr="003322A4">
              <w:rPr>
                <w:b/>
                <w:bCs/>
                <w:color w:val="000000"/>
                <w:sz w:val="20"/>
                <w:szCs w:val="22"/>
              </w:rPr>
              <w:t>PERFORMANS</w:t>
            </w:r>
          </w:p>
          <w:p w:rsidR="00D10241" w:rsidRPr="003322A4" w:rsidRDefault="00D10241" w:rsidP="00C7562E">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10241" w:rsidRPr="003322A4" w:rsidRDefault="00D10241" w:rsidP="00C7562E">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10241" w:rsidRPr="003322A4" w:rsidRDefault="00D10241" w:rsidP="00C7562E">
            <w:pPr>
              <w:spacing w:after="0" w:line="240" w:lineRule="auto"/>
              <w:jc w:val="center"/>
              <w:rPr>
                <w:b/>
                <w:bCs/>
                <w:color w:val="000000"/>
                <w:sz w:val="22"/>
                <w:szCs w:val="22"/>
              </w:rPr>
            </w:pPr>
            <w:r w:rsidRPr="003322A4">
              <w:rPr>
                <w:b/>
                <w:bCs/>
                <w:color w:val="000000"/>
                <w:sz w:val="22"/>
                <w:szCs w:val="22"/>
              </w:rPr>
              <w:t>HEDEF</w:t>
            </w:r>
          </w:p>
        </w:tc>
      </w:tr>
      <w:tr w:rsidR="00D10241" w:rsidRPr="00A47F2F" w:rsidTr="00C7562E">
        <w:trPr>
          <w:gridAfter w:val="1"/>
          <w:wAfter w:w="15" w:type="dxa"/>
          <w:trHeight w:val="309"/>
        </w:trPr>
        <w:tc>
          <w:tcPr>
            <w:tcW w:w="1757" w:type="dxa"/>
            <w:vMerge/>
            <w:shd w:val="clear" w:color="auto" w:fill="auto"/>
            <w:vAlign w:val="center"/>
            <w:hideMark/>
          </w:tcPr>
          <w:p w:rsidR="00D10241" w:rsidRPr="003322A4" w:rsidRDefault="00D10241" w:rsidP="00C7562E">
            <w:pPr>
              <w:spacing w:after="0" w:line="240" w:lineRule="auto"/>
              <w:rPr>
                <w:b/>
                <w:bCs/>
                <w:sz w:val="22"/>
                <w:szCs w:val="22"/>
              </w:rPr>
            </w:pPr>
          </w:p>
        </w:tc>
        <w:tc>
          <w:tcPr>
            <w:tcW w:w="5042" w:type="dxa"/>
            <w:vMerge/>
            <w:shd w:val="clear" w:color="auto" w:fill="auto"/>
            <w:vAlign w:val="center"/>
            <w:hideMark/>
          </w:tcPr>
          <w:p w:rsidR="00D10241" w:rsidRPr="003322A4" w:rsidRDefault="00D10241" w:rsidP="00C7562E">
            <w:pPr>
              <w:spacing w:after="0" w:line="240" w:lineRule="auto"/>
              <w:rPr>
                <w:b/>
                <w:bCs/>
                <w:sz w:val="22"/>
                <w:szCs w:val="22"/>
              </w:rPr>
            </w:pPr>
          </w:p>
        </w:tc>
        <w:tc>
          <w:tcPr>
            <w:tcW w:w="957" w:type="dxa"/>
            <w:shd w:val="clear" w:color="auto" w:fill="auto"/>
            <w:noWrap/>
            <w:vAlign w:val="center"/>
            <w:hideMark/>
          </w:tcPr>
          <w:p w:rsidR="00D10241" w:rsidRPr="003322A4" w:rsidRDefault="00D10241" w:rsidP="00C7562E">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D10241" w:rsidRPr="003322A4" w:rsidRDefault="00D10241" w:rsidP="00C7562E">
            <w:pPr>
              <w:spacing w:after="0" w:line="240" w:lineRule="auto"/>
              <w:jc w:val="center"/>
              <w:rPr>
                <w:b/>
                <w:bCs/>
                <w:sz w:val="22"/>
                <w:szCs w:val="22"/>
              </w:rPr>
            </w:pPr>
            <w:r w:rsidRPr="003322A4">
              <w:rPr>
                <w:b/>
                <w:bCs/>
                <w:sz w:val="22"/>
                <w:szCs w:val="22"/>
              </w:rPr>
              <w:t>2019</w:t>
            </w:r>
          </w:p>
        </w:tc>
        <w:tc>
          <w:tcPr>
            <w:tcW w:w="1041" w:type="dxa"/>
            <w:vAlign w:val="center"/>
          </w:tcPr>
          <w:p w:rsidR="00D10241" w:rsidRPr="003322A4" w:rsidRDefault="00D10241" w:rsidP="00C7562E">
            <w:pPr>
              <w:spacing w:after="0" w:line="240" w:lineRule="auto"/>
              <w:jc w:val="center"/>
              <w:rPr>
                <w:b/>
                <w:bCs/>
                <w:sz w:val="22"/>
                <w:szCs w:val="22"/>
              </w:rPr>
            </w:pPr>
            <w:r w:rsidRPr="003322A4">
              <w:rPr>
                <w:b/>
                <w:bCs/>
                <w:sz w:val="22"/>
                <w:szCs w:val="22"/>
              </w:rPr>
              <w:t>2020</w:t>
            </w:r>
          </w:p>
        </w:tc>
        <w:tc>
          <w:tcPr>
            <w:tcW w:w="1007" w:type="dxa"/>
            <w:vAlign w:val="center"/>
          </w:tcPr>
          <w:p w:rsidR="00D10241" w:rsidRPr="003322A4" w:rsidRDefault="00D10241" w:rsidP="00C7562E">
            <w:pPr>
              <w:spacing w:after="0" w:line="240" w:lineRule="auto"/>
              <w:jc w:val="center"/>
              <w:rPr>
                <w:b/>
                <w:bCs/>
                <w:sz w:val="22"/>
                <w:szCs w:val="22"/>
              </w:rPr>
            </w:pPr>
            <w:r w:rsidRPr="003322A4">
              <w:rPr>
                <w:b/>
                <w:bCs/>
                <w:sz w:val="22"/>
                <w:szCs w:val="22"/>
              </w:rPr>
              <w:t>2021</w:t>
            </w:r>
          </w:p>
        </w:tc>
        <w:tc>
          <w:tcPr>
            <w:tcW w:w="1092" w:type="dxa"/>
            <w:vAlign w:val="center"/>
          </w:tcPr>
          <w:p w:rsidR="00D10241" w:rsidRPr="003322A4" w:rsidRDefault="00D10241" w:rsidP="00C7562E">
            <w:pPr>
              <w:spacing w:after="0" w:line="240" w:lineRule="auto"/>
              <w:jc w:val="center"/>
              <w:rPr>
                <w:b/>
                <w:bCs/>
                <w:sz w:val="22"/>
                <w:szCs w:val="22"/>
              </w:rPr>
            </w:pPr>
            <w:r w:rsidRPr="003322A4">
              <w:rPr>
                <w:b/>
                <w:bCs/>
                <w:sz w:val="22"/>
                <w:szCs w:val="22"/>
              </w:rPr>
              <w:t>2022</w:t>
            </w:r>
          </w:p>
        </w:tc>
        <w:tc>
          <w:tcPr>
            <w:tcW w:w="1005" w:type="dxa"/>
            <w:vAlign w:val="center"/>
          </w:tcPr>
          <w:p w:rsidR="00D10241" w:rsidRPr="003322A4" w:rsidRDefault="00D10241" w:rsidP="00C7562E">
            <w:pPr>
              <w:spacing w:after="0" w:line="240" w:lineRule="auto"/>
              <w:jc w:val="center"/>
              <w:rPr>
                <w:b/>
                <w:bCs/>
                <w:sz w:val="22"/>
                <w:szCs w:val="22"/>
              </w:rPr>
            </w:pPr>
            <w:r w:rsidRPr="003322A4">
              <w:rPr>
                <w:b/>
                <w:bCs/>
                <w:sz w:val="22"/>
                <w:szCs w:val="22"/>
              </w:rPr>
              <w:t>2023</w:t>
            </w:r>
          </w:p>
        </w:tc>
      </w:tr>
      <w:tr w:rsidR="00D10241" w:rsidRPr="00A47F2F" w:rsidTr="00C7562E">
        <w:trPr>
          <w:gridAfter w:val="1"/>
          <w:wAfter w:w="15" w:type="dxa"/>
          <w:trHeight w:val="549"/>
        </w:trPr>
        <w:tc>
          <w:tcPr>
            <w:tcW w:w="1757" w:type="dxa"/>
            <w:shd w:val="clear" w:color="auto" w:fill="auto"/>
            <w:vAlign w:val="center"/>
          </w:tcPr>
          <w:p w:rsidR="00D10241" w:rsidRPr="003322A4" w:rsidRDefault="00D10241" w:rsidP="00C7562E">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2.3</w:t>
            </w:r>
            <w:proofErr w:type="gramEnd"/>
            <w:r>
              <w:rPr>
                <w:b/>
                <w:bCs/>
                <w:color w:val="FF0000"/>
                <w:sz w:val="22"/>
                <w:szCs w:val="22"/>
              </w:rPr>
              <w:t>.a</w:t>
            </w:r>
          </w:p>
        </w:tc>
        <w:tc>
          <w:tcPr>
            <w:tcW w:w="5042" w:type="dxa"/>
            <w:shd w:val="clear" w:color="auto" w:fill="auto"/>
            <w:vAlign w:val="center"/>
          </w:tcPr>
          <w:p w:rsidR="00D10241" w:rsidRPr="003457B3" w:rsidRDefault="002F10DC" w:rsidP="00C7562E">
            <w:pPr>
              <w:spacing w:after="0" w:line="240" w:lineRule="auto"/>
              <w:rPr>
                <w:sz w:val="22"/>
                <w:szCs w:val="22"/>
              </w:rPr>
            </w:pPr>
            <w:r w:rsidRPr="003457B3">
              <w:rPr>
                <w:rFonts w:cs="Arial"/>
              </w:rPr>
              <w:t>Değerler eğitimi adına düzenlenen faaliyet sayısı</w:t>
            </w:r>
          </w:p>
        </w:tc>
        <w:tc>
          <w:tcPr>
            <w:tcW w:w="957" w:type="dxa"/>
            <w:shd w:val="clear" w:color="auto" w:fill="auto"/>
            <w:noWrap/>
            <w:vAlign w:val="center"/>
          </w:tcPr>
          <w:p w:rsidR="00D10241" w:rsidRPr="003457B3" w:rsidRDefault="002F10DC" w:rsidP="00C7562E">
            <w:pPr>
              <w:spacing w:after="0" w:line="240" w:lineRule="auto"/>
              <w:jc w:val="center"/>
              <w:rPr>
                <w:sz w:val="22"/>
                <w:szCs w:val="22"/>
              </w:rPr>
            </w:pPr>
            <w:r w:rsidRPr="003457B3">
              <w:rPr>
                <w:sz w:val="22"/>
                <w:szCs w:val="22"/>
              </w:rPr>
              <w:t>7</w:t>
            </w:r>
          </w:p>
        </w:tc>
        <w:tc>
          <w:tcPr>
            <w:tcW w:w="1092" w:type="dxa"/>
            <w:gridSpan w:val="2"/>
            <w:shd w:val="clear" w:color="auto" w:fill="auto"/>
            <w:noWrap/>
            <w:vAlign w:val="center"/>
          </w:tcPr>
          <w:p w:rsidR="00D10241" w:rsidRPr="003457B3" w:rsidRDefault="002F10DC" w:rsidP="00C7562E">
            <w:pPr>
              <w:spacing w:after="0" w:line="240" w:lineRule="auto"/>
              <w:jc w:val="center"/>
              <w:rPr>
                <w:sz w:val="22"/>
                <w:szCs w:val="22"/>
              </w:rPr>
            </w:pPr>
            <w:r w:rsidRPr="003457B3">
              <w:rPr>
                <w:sz w:val="22"/>
                <w:szCs w:val="22"/>
              </w:rPr>
              <w:t>10</w:t>
            </w:r>
          </w:p>
        </w:tc>
        <w:tc>
          <w:tcPr>
            <w:tcW w:w="1041" w:type="dxa"/>
            <w:vAlign w:val="center"/>
          </w:tcPr>
          <w:p w:rsidR="00D10241" w:rsidRPr="003457B3" w:rsidRDefault="002F10DC" w:rsidP="00C7562E">
            <w:pPr>
              <w:spacing w:after="0" w:line="240" w:lineRule="auto"/>
              <w:jc w:val="center"/>
              <w:rPr>
                <w:sz w:val="22"/>
                <w:szCs w:val="22"/>
              </w:rPr>
            </w:pPr>
            <w:r w:rsidRPr="003457B3">
              <w:rPr>
                <w:sz w:val="22"/>
                <w:szCs w:val="22"/>
              </w:rPr>
              <w:t>15</w:t>
            </w:r>
          </w:p>
        </w:tc>
        <w:tc>
          <w:tcPr>
            <w:tcW w:w="1007" w:type="dxa"/>
            <w:vAlign w:val="center"/>
          </w:tcPr>
          <w:p w:rsidR="00D10241" w:rsidRPr="003457B3" w:rsidRDefault="002F10DC" w:rsidP="00C7562E">
            <w:pPr>
              <w:spacing w:after="0" w:line="240" w:lineRule="auto"/>
              <w:jc w:val="center"/>
              <w:rPr>
                <w:sz w:val="22"/>
                <w:szCs w:val="22"/>
              </w:rPr>
            </w:pPr>
            <w:r w:rsidRPr="003457B3">
              <w:rPr>
                <w:sz w:val="22"/>
                <w:szCs w:val="22"/>
              </w:rPr>
              <w:t>20</w:t>
            </w:r>
          </w:p>
        </w:tc>
        <w:tc>
          <w:tcPr>
            <w:tcW w:w="1092" w:type="dxa"/>
            <w:vAlign w:val="center"/>
          </w:tcPr>
          <w:p w:rsidR="00D10241" w:rsidRPr="003457B3" w:rsidRDefault="002F10DC" w:rsidP="00C7562E">
            <w:pPr>
              <w:spacing w:after="0" w:line="240" w:lineRule="auto"/>
              <w:jc w:val="center"/>
              <w:rPr>
                <w:sz w:val="22"/>
                <w:szCs w:val="22"/>
              </w:rPr>
            </w:pPr>
            <w:r w:rsidRPr="003457B3">
              <w:rPr>
                <w:sz w:val="22"/>
                <w:szCs w:val="22"/>
              </w:rPr>
              <w:t>25</w:t>
            </w:r>
          </w:p>
        </w:tc>
        <w:tc>
          <w:tcPr>
            <w:tcW w:w="1005" w:type="dxa"/>
            <w:vAlign w:val="center"/>
          </w:tcPr>
          <w:p w:rsidR="00D10241" w:rsidRPr="003457B3" w:rsidRDefault="002F10DC" w:rsidP="00C7562E">
            <w:pPr>
              <w:spacing w:after="0" w:line="240" w:lineRule="auto"/>
              <w:jc w:val="center"/>
              <w:rPr>
                <w:sz w:val="22"/>
                <w:szCs w:val="22"/>
              </w:rPr>
            </w:pPr>
            <w:r w:rsidRPr="003457B3">
              <w:rPr>
                <w:sz w:val="22"/>
                <w:szCs w:val="22"/>
              </w:rPr>
              <w:t>30</w:t>
            </w:r>
          </w:p>
        </w:tc>
      </w:tr>
      <w:tr w:rsidR="00D10241" w:rsidRPr="00A47F2F" w:rsidTr="00C7562E">
        <w:trPr>
          <w:gridAfter w:val="1"/>
          <w:wAfter w:w="15" w:type="dxa"/>
          <w:trHeight w:val="549"/>
        </w:trPr>
        <w:tc>
          <w:tcPr>
            <w:tcW w:w="1757" w:type="dxa"/>
            <w:shd w:val="clear" w:color="auto" w:fill="auto"/>
            <w:vAlign w:val="center"/>
          </w:tcPr>
          <w:p w:rsidR="00D10241" w:rsidRPr="003322A4" w:rsidRDefault="00D10241" w:rsidP="00C7562E">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2.3</w:t>
            </w:r>
            <w:proofErr w:type="gramEnd"/>
            <w:r>
              <w:rPr>
                <w:b/>
                <w:bCs/>
                <w:color w:val="FF0000"/>
                <w:sz w:val="22"/>
                <w:szCs w:val="22"/>
              </w:rPr>
              <w:t>.b</w:t>
            </w:r>
          </w:p>
        </w:tc>
        <w:tc>
          <w:tcPr>
            <w:tcW w:w="5042" w:type="dxa"/>
            <w:shd w:val="clear" w:color="auto" w:fill="auto"/>
            <w:vAlign w:val="center"/>
          </w:tcPr>
          <w:p w:rsidR="00D10241" w:rsidRPr="003457B3" w:rsidRDefault="002F10DC" w:rsidP="00C7562E">
            <w:pPr>
              <w:spacing w:after="0" w:line="240" w:lineRule="auto"/>
              <w:rPr>
                <w:sz w:val="22"/>
                <w:szCs w:val="22"/>
              </w:rPr>
            </w:pPr>
            <w:r w:rsidRPr="003457B3">
              <w:rPr>
                <w:rFonts w:cs="Arial"/>
                <w:szCs w:val="24"/>
              </w:rPr>
              <w:t>Madde bağımlılığı, zararlı alışkanlıklar konularında yapılan çalışmalara katılan birey sayısı</w:t>
            </w:r>
          </w:p>
        </w:tc>
        <w:tc>
          <w:tcPr>
            <w:tcW w:w="957" w:type="dxa"/>
            <w:shd w:val="clear" w:color="auto" w:fill="auto"/>
            <w:noWrap/>
            <w:vAlign w:val="center"/>
          </w:tcPr>
          <w:p w:rsidR="00D10241" w:rsidRPr="003457B3" w:rsidRDefault="00A55D93" w:rsidP="00C7562E">
            <w:pPr>
              <w:spacing w:after="0" w:line="240" w:lineRule="auto"/>
              <w:jc w:val="center"/>
              <w:rPr>
                <w:sz w:val="22"/>
                <w:szCs w:val="22"/>
              </w:rPr>
            </w:pPr>
            <w:r>
              <w:rPr>
                <w:sz w:val="22"/>
                <w:szCs w:val="22"/>
              </w:rPr>
              <w:t>150</w:t>
            </w:r>
          </w:p>
        </w:tc>
        <w:tc>
          <w:tcPr>
            <w:tcW w:w="1092" w:type="dxa"/>
            <w:gridSpan w:val="2"/>
            <w:shd w:val="clear" w:color="auto" w:fill="auto"/>
            <w:noWrap/>
            <w:vAlign w:val="center"/>
          </w:tcPr>
          <w:p w:rsidR="00D10241" w:rsidRPr="003457B3" w:rsidRDefault="00A55D93" w:rsidP="00C7562E">
            <w:pPr>
              <w:spacing w:after="0" w:line="240" w:lineRule="auto"/>
              <w:jc w:val="center"/>
              <w:rPr>
                <w:sz w:val="22"/>
                <w:szCs w:val="22"/>
              </w:rPr>
            </w:pPr>
            <w:r>
              <w:rPr>
                <w:sz w:val="22"/>
                <w:szCs w:val="22"/>
              </w:rPr>
              <w:t>200</w:t>
            </w:r>
          </w:p>
        </w:tc>
        <w:tc>
          <w:tcPr>
            <w:tcW w:w="1041" w:type="dxa"/>
            <w:vAlign w:val="center"/>
          </w:tcPr>
          <w:p w:rsidR="00D10241" w:rsidRPr="003457B3" w:rsidRDefault="00A55D93" w:rsidP="00C7562E">
            <w:pPr>
              <w:spacing w:after="0" w:line="240" w:lineRule="auto"/>
              <w:jc w:val="center"/>
              <w:rPr>
                <w:sz w:val="22"/>
                <w:szCs w:val="22"/>
              </w:rPr>
            </w:pPr>
            <w:r>
              <w:rPr>
                <w:sz w:val="22"/>
                <w:szCs w:val="22"/>
              </w:rPr>
              <w:t>300</w:t>
            </w:r>
          </w:p>
        </w:tc>
        <w:tc>
          <w:tcPr>
            <w:tcW w:w="1007" w:type="dxa"/>
            <w:vAlign w:val="center"/>
          </w:tcPr>
          <w:p w:rsidR="00D10241" w:rsidRPr="003457B3" w:rsidRDefault="00A55D93" w:rsidP="00C7562E">
            <w:pPr>
              <w:spacing w:after="0" w:line="240" w:lineRule="auto"/>
              <w:jc w:val="center"/>
              <w:rPr>
                <w:sz w:val="22"/>
                <w:szCs w:val="22"/>
              </w:rPr>
            </w:pPr>
            <w:r>
              <w:rPr>
                <w:sz w:val="22"/>
                <w:szCs w:val="22"/>
              </w:rPr>
              <w:t>400</w:t>
            </w:r>
          </w:p>
        </w:tc>
        <w:tc>
          <w:tcPr>
            <w:tcW w:w="1092" w:type="dxa"/>
            <w:vAlign w:val="center"/>
          </w:tcPr>
          <w:p w:rsidR="00D10241" w:rsidRPr="003457B3" w:rsidRDefault="00A55D93" w:rsidP="00C7562E">
            <w:pPr>
              <w:spacing w:after="0" w:line="240" w:lineRule="auto"/>
              <w:jc w:val="center"/>
              <w:rPr>
                <w:sz w:val="22"/>
                <w:szCs w:val="22"/>
              </w:rPr>
            </w:pPr>
            <w:r>
              <w:rPr>
                <w:sz w:val="22"/>
                <w:szCs w:val="22"/>
              </w:rPr>
              <w:t>500</w:t>
            </w:r>
          </w:p>
        </w:tc>
        <w:tc>
          <w:tcPr>
            <w:tcW w:w="1005" w:type="dxa"/>
            <w:vAlign w:val="center"/>
          </w:tcPr>
          <w:p w:rsidR="00D10241" w:rsidRPr="003457B3" w:rsidRDefault="00A55D93" w:rsidP="00C7562E">
            <w:pPr>
              <w:spacing w:after="0" w:line="240" w:lineRule="auto"/>
              <w:jc w:val="center"/>
              <w:rPr>
                <w:sz w:val="22"/>
                <w:szCs w:val="22"/>
              </w:rPr>
            </w:pPr>
            <w:r>
              <w:rPr>
                <w:sz w:val="22"/>
                <w:szCs w:val="22"/>
              </w:rPr>
              <w:t>750</w:t>
            </w:r>
          </w:p>
        </w:tc>
      </w:tr>
      <w:tr w:rsidR="00D10241" w:rsidRPr="00A47F2F" w:rsidTr="00C7562E">
        <w:trPr>
          <w:gridAfter w:val="1"/>
          <w:wAfter w:w="15" w:type="dxa"/>
          <w:trHeight w:val="549"/>
        </w:trPr>
        <w:tc>
          <w:tcPr>
            <w:tcW w:w="1757" w:type="dxa"/>
            <w:shd w:val="clear" w:color="auto" w:fill="auto"/>
            <w:vAlign w:val="center"/>
          </w:tcPr>
          <w:p w:rsidR="00D10241" w:rsidRPr="003322A4" w:rsidRDefault="00D10241" w:rsidP="00C7562E">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2.3</w:t>
            </w:r>
            <w:proofErr w:type="gramEnd"/>
            <w:r>
              <w:rPr>
                <w:b/>
                <w:bCs/>
                <w:color w:val="FF0000"/>
                <w:sz w:val="22"/>
                <w:szCs w:val="22"/>
              </w:rPr>
              <w:t>.c</w:t>
            </w:r>
          </w:p>
        </w:tc>
        <w:tc>
          <w:tcPr>
            <w:tcW w:w="5042" w:type="dxa"/>
            <w:shd w:val="clear" w:color="auto" w:fill="auto"/>
            <w:vAlign w:val="center"/>
          </w:tcPr>
          <w:p w:rsidR="00D10241" w:rsidRPr="003457B3" w:rsidRDefault="002F10DC" w:rsidP="00C7562E">
            <w:pPr>
              <w:spacing w:after="0" w:line="240" w:lineRule="auto"/>
              <w:rPr>
                <w:sz w:val="22"/>
                <w:szCs w:val="22"/>
              </w:rPr>
            </w:pPr>
            <w:r w:rsidRPr="003457B3">
              <w:rPr>
                <w:rFonts w:cs="Arial"/>
              </w:rPr>
              <w:t>Şiddetin önlenmesi konusunda yapılan çalışmalara katılan birey sayısı</w:t>
            </w:r>
          </w:p>
        </w:tc>
        <w:tc>
          <w:tcPr>
            <w:tcW w:w="957" w:type="dxa"/>
            <w:shd w:val="clear" w:color="auto" w:fill="auto"/>
            <w:noWrap/>
            <w:vAlign w:val="center"/>
          </w:tcPr>
          <w:p w:rsidR="00D10241" w:rsidRPr="003457B3" w:rsidRDefault="00A55D93" w:rsidP="00C7562E">
            <w:pPr>
              <w:spacing w:after="0" w:line="240" w:lineRule="auto"/>
              <w:jc w:val="center"/>
              <w:rPr>
                <w:sz w:val="22"/>
                <w:szCs w:val="22"/>
              </w:rPr>
            </w:pPr>
            <w:r>
              <w:rPr>
                <w:sz w:val="22"/>
                <w:szCs w:val="22"/>
              </w:rPr>
              <w:t>200</w:t>
            </w:r>
          </w:p>
        </w:tc>
        <w:tc>
          <w:tcPr>
            <w:tcW w:w="1092" w:type="dxa"/>
            <w:gridSpan w:val="2"/>
            <w:shd w:val="clear" w:color="auto" w:fill="auto"/>
            <w:noWrap/>
            <w:vAlign w:val="center"/>
          </w:tcPr>
          <w:p w:rsidR="00D10241" w:rsidRPr="003457B3" w:rsidRDefault="00A55D93" w:rsidP="00C7562E">
            <w:pPr>
              <w:spacing w:after="0" w:line="240" w:lineRule="auto"/>
              <w:jc w:val="center"/>
              <w:rPr>
                <w:sz w:val="22"/>
                <w:szCs w:val="22"/>
              </w:rPr>
            </w:pPr>
            <w:r>
              <w:rPr>
                <w:sz w:val="22"/>
                <w:szCs w:val="22"/>
              </w:rPr>
              <w:t>250</w:t>
            </w:r>
          </w:p>
        </w:tc>
        <w:tc>
          <w:tcPr>
            <w:tcW w:w="1041" w:type="dxa"/>
            <w:vAlign w:val="center"/>
          </w:tcPr>
          <w:p w:rsidR="00D10241" w:rsidRPr="003457B3" w:rsidRDefault="00A55D93" w:rsidP="00C7562E">
            <w:pPr>
              <w:spacing w:after="0" w:line="240" w:lineRule="auto"/>
              <w:jc w:val="center"/>
              <w:rPr>
                <w:sz w:val="22"/>
                <w:szCs w:val="22"/>
              </w:rPr>
            </w:pPr>
            <w:r>
              <w:rPr>
                <w:sz w:val="22"/>
                <w:szCs w:val="22"/>
              </w:rPr>
              <w:t>300</w:t>
            </w:r>
          </w:p>
        </w:tc>
        <w:tc>
          <w:tcPr>
            <w:tcW w:w="1007" w:type="dxa"/>
            <w:vAlign w:val="center"/>
          </w:tcPr>
          <w:p w:rsidR="00D10241" w:rsidRPr="003457B3" w:rsidRDefault="00A55D93" w:rsidP="00C7562E">
            <w:pPr>
              <w:spacing w:after="0" w:line="240" w:lineRule="auto"/>
              <w:jc w:val="center"/>
              <w:rPr>
                <w:sz w:val="22"/>
                <w:szCs w:val="22"/>
              </w:rPr>
            </w:pPr>
            <w:r>
              <w:rPr>
                <w:sz w:val="22"/>
                <w:szCs w:val="22"/>
              </w:rPr>
              <w:t>400</w:t>
            </w:r>
          </w:p>
        </w:tc>
        <w:tc>
          <w:tcPr>
            <w:tcW w:w="1092" w:type="dxa"/>
            <w:vAlign w:val="center"/>
          </w:tcPr>
          <w:p w:rsidR="00D10241" w:rsidRPr="003457B3" w:rsidRDefault="00A55D93" w:rsidP="00C7562E">
            <w:pPr>
              <w:spacing w:after="0" w:line="240" w:lineRule="auto"/>
              <w:jc w:val="center"/>
              <w:rPr>
                <w:sz w:val="22"/>
                <w:szCs w:val="22"/>
              </w:rPr>
            </w:pPr>
            <w:r>
              <w:rPr>
                <w:sz w:val="22"/>
                <w:szCs w:val="22"/>
              </w:rPr>
              <w:t>500</w:t>
            </w:r>
          </w:p>
        </w:tc>
        <w:tc>
          <w:tcPr>
            <w:tcW w:w="1005" w:type="dxa"/>
            <w:vAlign w:val="center"/>
          </w:tcPr>
          <w:p w:rsidR="00D10241" w:rsidRPr="003457B3" w:rsidRDefault="00A55D93" w:rsidP="00C7562E">
            <w:pPr>
              <w:spacing w:after="0" w:line="240" w:lineRule="auto"/>
              <w:jc w:val="center"/>
              <w:rPr>
                <w:sz w:val="22"/>
                <w:szCs w:val="22"/>
              </w:rPr>
            </w:pPr>
            <w:r>
              <w:rPr>
                <w:sz w:val="22"/>
                <w:szCs w:val="22"/>
              </w:rPr>
              <w:t>750</w:t>
            </w:r>
          </w:p>
        </w:tc>
      </w:tr>
      <w:tr w:rsidR="00D10241" w:rsidRPr="00A47F2F" w:rsidTr="00C7562E">
        <w:trPr>
          <w:gridAfter w:val="1"/>
          <w:wAfter w:w="15" w:type="dxa"/>
          <w:trHeight w:val="549"/>
        </w:trPr>
        <w:tc>
          <w:tcPr>
            <w:tcW w:w="1757" w:type="dxa"/>
            <w:shd w:val="clear" w:color="auto" w:fill="auto"/>
            <w:vAlign w:val="center"/>
          </w:tcPr>
          <w:p w:rsidR="00D10241" w:rsidRPr="003322A4" w:rsidRDefault="00D10241" w:rsidP="00C7562E">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2.3</w:t>
            </w:r>
            <w:proofErr w:type="gramEnd"/>
            <w:r>
              <w:rPr>
                <w:b/>
                <w:bCs/>
                <w:color w:val="FF0000"/>
                <w:sz w:val="22"/>
                <w:szCs w:val="22"/>
              </w:rPr>
              <w:t>.d</w:t>
            </w:r>
          </w:p>
        </w:tc>
        <w:tc>
          <w:tcPr>
            <w:tcW w:w="5042" w:type="dxa"/>
            <w:shd w:val="clear" w:color="auto" w:fill="auto"/>
            <w:vAlign w:val="center"/>
          </w:tcPr>
          <w:p w:rsidR="00D10241" w:rsidRPr="003457B3" w:rsidRDefault="002F10DC" w:rsidP="00C7562E">
            <w:pPr>
              <w:spacing w:after="0" w:line="240" w:lineRule="auto"/>
              <w:rPr>
                <w:sz w:val="22"/>
                <w:szCs w:val="22"/>
              </w:rPr>
            </w:pPr>
            <w:r w:rsidRPr="003457B3">
              <w:rPr>
                <w:rFonts w:cs="Arial"/>
                <w:bCs/>
              </w:rPr>
              <w:t>Disiplin cezası/yaptırım uygulanan öğrencilerin tüm öğrencilere oranı</w:t>
            </w:r>
          </w:p>
        </w:tc>
        <w:tc>
          <w:tcPr>
            <w:tcW w:w="957" w:type="dxa"/>
            <w:shd w:val="clear" w:color="auto" w:fill="auto"/>
            <w:noWrap/>
            <w:vAlign w:val="center"/>
          </w:tcPr>
          <w:p w:rsidR="00D10241" w:rsidRPr="003457B3" w:rsidRDefault="00D17954" w:rsidP="00C7562E">
            <w:pPr>
              <w:spacing w:after="0" w:line="240" w:lineRule="auto"/>
              <w:jc w:val="center"/>
              <w:rPr>
                <w:sz w:val="22"/>
                <w:szCs w:val="22"/>
              </w:rPr>
            </w:pPr>
            <w:r w:rsidRPr="003457B3">
              <w:rPr>
                <w:sz w:val="22"/>
                <w:szCs w:val="22"/>
              </w:rPr>
              <w:t>0,004</w:t>
            </w:r>
          </w:p>
        </w:tc>
        <w:tc>
          <w:tcPr>
            <w:tcW w:w="1092" w:type="dxa"/>
            <w:gridSpan w:val="2"/>
            <w:shd w:val="clear" w:color="auto" w:fill="auto"/>
            <w:noWrap/>
            <w:vAlign w:val="center"/>
          </w:tcPr>
          <w:p w:rsidR="00D10241" w:rsidRPr="003457B3" w:rsidRDefault="00D17954" w:rsidP="00C7562E">
            <w:pPr>
              <w:spacing w:after="0" w:line="240" w:lineRule="auto"/>
              <w:jc w:val="center"/>
              <w:rPr>
                <w:sz w:val="22"/>
                <w:szCs w:val="22"/>
              </w:rPr>
            </w:pPr>
            <w:r w:rsidRPr="003457B3">
              <w:rPr>
                <w:sz w:val="22"/>
                <w:szCs w:val="22"/>
              </w:rPr>
              <w:t>0,003</w:t>
            </w:r>
          </w:p>
        </w:tc>
        <w:tc>
          <w:tcPr>
            <w:tcW w:w="1041" w:type="dxa"/>
            <w:vAlign w:val="center"/>
          </w:tcPr>
          <w:p w:rsidR="00D10241" w:rsidRPr="003457B3" w:rsidRDefault="00D17954" w:rsidP="00C7562E">
            <w:pPr>
              <w:spacing w:after="0" w:line="240" w:lineRule="auto"/>
              <w:jc w:val="center"/>
              <w:rPr>
                <w:sz w:val="22"/>
                <w:szCs w:val="22"/>
              </w:rPr>
            </w:pPr>
            <w:r w:rsidRPr="003457B3">
              <w:rPr>
                <w:sz w:val="22"/>
                <w:szCs w:val="22"/>
              </w:rPr>
              <w:t>0,002</w:t>
            </w:r>
          </w:p>
        </w:tc>
        <w:tc>
          <w:tcPr>
            <w:tcW w:w="1007" w:type="dxa"/>
            <w:vAlign w:val="center"/>
          </w:tcPr>
          <w:p w:rsidR="00D10241" w:rsidRPr="003457B3" w:rsidRDefault="00D17954" w:rsidP="00C7562E">
            <w:pPr>
              <w:spacing w:after="0" w:line="240" w:lineRule="auto"/>
              <w:jc w:val="center"/>
              <w:rPr>
                <w:sz w:val="22"/>
                <w:szCs w:val="22"/>
              </w:rPr>
            </w:pPr>
            <w:r w:rsidRPr="003457B3">
              <w:rPr>
                <w:sz w:val="22"/>
                <w:szCs w:val="22"/>
              </w:rPr>
              <w:t>0,002</w:t>
            </w:r>
          </w:p>
        </w:tc>
        <w:tc>
          <w:tcPr>
            <w:tcW w:w="1092" w:type="dxa"/>
            <w:vAlign w:val="center"/>
          </w:tcPr>
          <w:p w:rsidR="00D10241" w:rsidRPr="003457B3" w:rsidRDefault="00D17954" w:rsidP="00C7562E">
            <w:pPr>
              <w:spacing w:after="0" w:line="240" w:lineRule="auto"/>
              <w:jc w:val="center"/>
              <w:rPr>
                <w:sz w:val="22"/>
                <w:szCs w:val="22"/>
              </w:rPr>
            </w:pPr>
            <w:r w:rsidRPr="003457B3">
              <w:rPr>
                <w:sz w:val="22"/>
                <w:szCs w:val="22"/>
              </w:rPr>
              <w:t>0,001</w:t>
            </w:r>
          </w:p>
        </w:tc>
        <w:tc>
          <w:tcPr>
            <w:tcW w:w="1005" w:type="dxa"/>
            <w:vAlign w:val="center"/>
          </w:tcPr>
          <w:p w:rsidR="00D10241" w:rsidRPr="003457B3" w:rsidRDefault="00D17954" w:rsidP="00C7562E">
            <w:pPr>
              <w:spacing w:after="0" w:line="240" w:lineRule="auto"/>
              <w:jc w:val="center"/>
              <w:rPr>
                <w:sz w:val="22"/>
                <w:szCs w:val="22"/>
              </w:rPr>
            </w:pPr>
            <w:r w:rsidRPr="003457B3">
              <w:rPr>
                <w:sz w:val="22"/>
                <w:szCs w:val="22"/>
              </w:rPr>
              <w:t>0,001</w:t>
            </w:r>
          </w:p>
        </w:tc>
      </w:tr>
    </w:tbl>
    <w:p w:rsidR="00D10241" w:rsidRDefault="00D10241" w:rsidP="00D10241">
      <w:pPr>
        <w:jc w:val="both"/>
        <w:rPr>
          <w:b/>
          <w:color w:val="FF0000"/>
          <w:szCs w:val="24"/>
        </w:rPr>
      </w:pPr>
    </w:p>
    <w:p w:rsidR="00D10241" w:rsidRDefault="00D10241" w:rsidP="00D10241">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D10241" w:rsidRPr="00A47F2F" w:rsidTr="00C7562E">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10241" w:rsidRPr="00A47F2F" w:rsidRDefault="00D10241" w:rsidP="00C7562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10241" w:rsidRPr="00A47F2F" w:rsidRDefault="00D10241" w:rsidP="00C7562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10241" w:rsidRPr="00A47F2F" w:rsidRDefault="00D10241" w:rsidP="00C7562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10241" w:rsidRPr="00A47F2F" w:rsidRDefault="00D10241" w:rsidP="00C7562E">
            <w:pPr>
              <w:spacing w:after="0" w:line="240" w:lineRule="auto"/>
              <w:jc w:val="center"/>
              <w:rPr>
                <w:b/>
                <w:bCs/>
                <w:color w:val="000000"/>
                <w:szCs w:val="24"/>
              </w:rPr>
            </w:pPr>
            <w:r>
              <w:rPr>
                <w:b/>
                <w:bCs/>
                <w:color w:val="000000"/>
                <w:szCs w:val="24"/>
              </w:rPr>
              <w:t>Eylem Tarihi</w:t>
            </w:r>
          </w:p>
        </w:tc>
      </w:tr>
      <w:tr w:rsidR="00D10241" w:rsidRPr="00A47F2F" w:rsidTr="00C75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10241" w:rsidRPr="00A47F2F" w:rsidRDefault="00D10241" w:rsidP="00C7562E">
            <w:pPr>
              <w:spacing w:after="0" w:line="240" w:lineRule="auto"/>
              <w:jc w:val="center"/>
              <w:rPr>
                <w:b/>
                <w:bCs/>
                <w:color w:val="000000"/>
                <w:szCs w:val="24"/>
              </w:rPr>
            </w:pPr>
            <w:r>
              <w:rPr>
                <w:b/>
                <w:bCs/>
                <w:color w:val="000000"/>
                <w:szCs w:val="24"/>
              </w:rPr>
              <w:t>2.3.1</w:t>
            </w:r>
          </w:p>
        </w:tc>
        <w:tc>
          <w:tcPr>
            <w:tcW w:w="2324" w:type="pct"/>
            <w:tcBorders>
              <w:top w:val="nil"/>
              <w:left w:val="nil"/>
              <w:bottom w:val="single" w:sz="8" w:space="0" w:color="auto"/>
              <w:right w:val="single" w:sz="8" w:space="0" w:color="auto"/>
            </w:tcBorders>
            <w:shd w:val="clear" w:color="auto" w:fill="auto"/>
            <w:vAlign w:val="center"/>
          </w:tcPr>
          <w:p w:rsidR="00D10241" w:rsidRPr="00A47F2F" w:rsidRDefault="00A55D93" w:rsidP="00C7562E">
            <w:pPr>
              <w:spacing w:after="0" w:line="240" w:lineRule="auto"/>
              <w:jc w:val="both"/>
              <w:rPr>
                <w:color w:val="000000"/>
                <w:szCs w:val="24"/>
              </w:rPr>
            </w:pPr>
            <w:r>
              <w:rPr>
                <w:color w:val="000000"/>
                <w:szCs w:val="24"/>
              </w:rPr>
              <w:t>Değerler eğitimi ile ilgili komisyon oluşturularak, yıl içinde yapılacak çalışmalar planlanacaktır.</w:t>
            </w:r>
          </w:p>
        </w:tc>
        <w:tc>
          <w:tcPr>
            <w:tcW w:w="1161" w:type="pct"/>
            <w:tcBorders>
              <w:top w:val="nil"/>
              <w:left w:val="nil"/>
              <w:bottom w:val="single" w:sz="8" w:space="0" w:color="auto"/>
              <w:right w:val="single" w:sz="8" w:space="0" w:color="auto"/>
            </w:tcBorders>
            <w:shd w:val="clear" w:color="auto" w:fill="auto"/>
            <w:vAlign w:val="center"/>
          </w:tcPr>
          <w:p w:rsidR="00D10241" w:rsidRPr="00A47F2F" w:rsidRDefault="00C278A8" w:rsidP="00A55D93">
            <w:pPr>
              <w:spacing w:after="0" w:line="240" w:lineRule="auto"/>
              <w:jc w:val="both"/>
              <w:rPr>
                <w:color w:val="000000"/>
                <w:szCs w:val="24"/>
              </w:rPr>
            </w:pPr>
            <w:r>
              <w:rPr>
                <w:color w:val="000000"/>
                <w:szCs w:val="24"/>
              </w:rPr>
              <w:t xml:space="preserve">Müdür Yardımcısı </w:t>
            </w:r>
            <w:r w:rsidR="00A55D93">
              <w:rPr>
                <w:color w:val="000000"/>
                <w:szCs w:val="24"/>
              </w:rPr>
              <w:t>– Komisyon</w:t>
            </w:r>
          </w:p>
        </w:tc>
        <w:tc>
          <w:tcPr>
            <w:tcW w:w="1162" w:type="pct"/>
            <w:tcBorders>
              <w:top w:val="nil"/>
              <w:left w:val="nil"/>
              <w:bottom w:val="single" w:sz="8" w:space="0" w:color="auto"/>
              <w:right w:val="single" w:sz="8" w:space="0" w:color="auto"/>
            </w:tcBorders>
            <w:shd w:val="clear" w:color="auto" w:fill="auto"/>
            <w:vAlign w:val="center"/>
          </w:tcPr>
          <w:p w:rsidR="00D10241" w:rsidRPr="00A47F2F" w:rsidRDefault="00D10241" w:rsidP="00A55D93">
            <w:pPr>
              <w:spacing w:after="0" w:line="240" w:lineRule="auto"/>
              <w:jc w:val="both"/>
              <w:rPr>
                <w:color w:val="000000"/>
                <w:szCs w:val="24"/>
              </w:rPr>
            </w:pPr>
            <w:r>
              <w:rPr>
                <w:color w:val="000000"/>
                <w:szCs w:val="24"/>
              </w:rPr>
              <w:t>1-30 Eylül</w:t>
            </w:r>
          </w:p>
        </w:tc>
      </w:tr>
      <w:tr w:rsidR="00D10241" w:rsidRPr="00A47F2F" w:rsidTr="00C75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0241" w:rsidRPr="00A47F2F" w:rsidRDefault="00D10241" w:rsidP="00C7562E">
            <w:pPr>
              <w:spacing w:after="0" w:line="240" w:lineRule="auto"/>
              <w:jc w:val="center"/>
              <w:rPr>
                <w:b/>
                <w:bCs/>
                <w:color w:val="000000"/>
                <w:szCs w:val="24"/>
              </w:rPr>
            </w:pPr>
            <w:r>
              <w:rPr>
                <w:b/>
                <w:bCs/>
                <w:color w:val="000000"/>
                <w:szCs w:val="24"/>
              </w:rPr>
              <w:t>2.3.2</w:t>
            </w:r>
          </w:p>
        </w:tc>
        <w:tc>
          <w:tcPr>
            <w:tcW w:w="2324" w:type="pct"/>
            <w:tcBorders>
              <w:top w:val="nil"/>
              <w:left w:val="nil"/>
              <w:bottom w:val="single" w:sz="8" w:space="0" w:color="auto"/>
              <w:right w:val="single" w:sz="8" w:space="0" w:color="auto"/>
            </w:tcBorders>
            <w:shd w:val="clear" w:color="auto" w:fill="auto"/>
            <w:vAlign w:val="center"/>
          </w:tcPr>
          <w:p w:rsidR="00D10241" w:rsidRPr="00A47F2F" w:rsidRDefault="00A55D93" w:rsidP="00A55D93">
            <w:pPr>
              <w:spacing w:after="0" w:line="240" w:lineRule="auto"/>
              <w:jc w:val="both"/>
              <w:rPr>
                <w:szCs w:val="24"/>
                <w:highlight w:val="green"/>
              </w:rPr>
            </w:pPr>
            <w:r w:rsidRPr="003457B3">
              <w:rPr>
                <w:rFonts w:cs="Arial"/>
                <w:szCs w:val="24"/>
              </w:rPr>
              <w:t>Madde bağ</w:t>
            </w:r>
            <w:r>
              <w:rPr>
                <w:rFonts w:cs="Arial"/>
                <w:szCs w:val="24"/>
              </w:rPr>
              <w:t>ımlılığı, zararlı alışkanlıklarla ilgili çalışmalar planlanacak ve uygulanacaktır.</w:t>
            </w:r>
          </w:p>
        </w:tc>
        <w:tc>
          <w:tcPr>
            <w:tcW w:w="1161" w:type="pct"/>
            <w:tcBorders>
              <w:top w:val="nil"/>
              <w:left w:val="nil"/>
              <w:bottom w:val="single" w:sz="8" w:space="0" w:color="auto"/>
              <w:right w:val="single" w:sz="8" w:space="0" w:color="auto"/>
            </w:tcBorders>
            <w:shd w:val="clear" w:color="auto" w:fill="auto"/>
            <w:vAlign w:val="center"/>
          </w:tcPr>
          <w:p w:rsidR="00D10241" w:rsidRPr="00A47F2F" w:rsidRDefault="00C278A8" w:rsidP="00C7562E">
            <w:pPr>
              <w:spacing w:after="0" w:line="240" w:lineRule="auto"/>
              <w:jc w:val="both"/>
              <w:rPr>
                <w:color w:val="000000"/>
                <w:szCs w:val="24"/>
              </w:rPr>
            </w:pPr>
            <w:r>
              <w:rPr>
                <w:color w:val="000000"/>
                <w:szCs w:val="24"/>
              </w:rPr>
              <w:t xml:space="preserve">Müdür Yardımcısı </w:t>
            </w:r>
            <w:r w:rsidR="00D10241">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D10241" w:rsidRPr="00A47F2F" w:rsidRDefault="00A55D93" w:rsidP="00C7562E">
            <w:pPr>
              <w:spacing w:after="0" w:line="240" w:lineRule="auto"/>
              <w:jc w:val="both"/>
              <w:rPr>
                <w:color w:val="000000"/>
                <w:szCs w:val="24"/>
              </w:rPr>
            </w:pPr>
            <w:r>
              <w:rPr>
                <w:color w:val="000000"/>
                <w:szCs w:val="24"/>
              </w:rPr>
              <w:t>15 Eylül – 10 Haziran</w:t>
            </w:r>
          </w:p>
        </w:tc>
      </w:tr>
      <w:tr w:rsidR="00D10241" w:rsidRPr="00A47F2F" w:rsidTr="00C75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0241" w:rsidRPr="00A47F2F" w:rsidRDefault="00D10241" w:rsidP="00D10241">
            <w:pPr>
              <w:spacing w:after="0" w:line="240" w:lineRule="auto"/>
              <w:jc w:val="center"/>
              <w:rPr>
                <w:b/>
                <w:bCs/>
                <w:color w:val="000000"/>
                <w:szCs w:val="24"/>
              </w:rPr>
            </w:pPr>
            <w:r>
              <w:rPr>
                <w:b/>
                <w:bCs/>
                <w:color w:val="000000"/>
                <w:szCs w:val="24"/>
              </w:rPr>
              <w:t>2.3.3</w:t>
            </w:r>
          </w:p>
        </w:tc>
        <w:tc>
          <w:tcPr>
            <w:tcW w:w="2324" w:type="pct"/>
            <w:tcBorders>
              <w:top w:val="nil"/>
              <w:left w:val="nil"/>
              <w:bottom w:val="single" w:sz="8" w:space="0" w:color="auto"/>
              <w:right w:val="single" w:sz="8" w:space="0" w:color="auto"/>
            </w:tcBorders>
            <w:shd w:val="clear" w:color="auto" w:fill="auto"/>
            <w:vAlign w:val="center"/>
          </w:tcPr>
          <w:p w:rsidR="00D10241" w:rsidRPr="00A47F2F" w:rsidRDefault="00A55D93" w:rsidP="00C7562E">
            <w:pPr>
              <w:spacing w:after="0" w:line="240" w:lineRule="auto"/>
              <w:jc w:val="both"/>
              <w:rPr>
                <w:szCs w:val="24"/>
                <w:highlight w:val="green"/>
              </w:rPr>
            </w:pPr>
            <w:r w:rsidRPr="003457B3">
              <w:rPr>
                <w:rFonts w:cs="Arial"/>
              </w:rPr>
              <w:t xml:space="preserve">Şiddetin önlenmesi </w:t>
            </w:r>
            <w:r>
              <w:rPr>
                <w:rFonts w:cs="Arial"/>
              </w:rPr>
              <w:t xml:space="preserve">ile </w:t>
            </w:r>
            <w:r>
              <w:rPr>
                <w:rFonts w:cs="Arial"/>
                <w:szCs w:val="24"/>
              </w:rPr>
              <w:t>ilgili çalışmalar planlanacak ve uygulanacaktır.</w:t>
            </w:r>
          </w:p>
        </w:tc>
        <w:tc>
          <w:tcPr>
            <w:tcW w:w="1161" w:type="pct"/>
            <w:tcBorders>
              <w:top w:val="nil"/>
              <w:left w:val="nil"/>
              <w:bottom w:val="single" w:sz="8" w:space="0" w:color="auto"/>
              <w:right w:val="single" w:sz="8" w:space="0" w:color="auto"/>
            </w:tcBorders>
            <w:shd w:val="clear" w:color="auto" w:fill="auto"/>
            <w:vAlign w:val="center"/>
          </w:tcPr>
          <w:p w:rsidR="00D10241" w:rsidRPr="00A47F2F" w:rsidRDefault="00C278A8" w:rsidP="00C7562E">
            <w:pPr>
              <w:spacing w:after="0" w:line="240" w:lineRule="auto"/>
              <w:jc w:val="both"/>
              <w:rPr>
                <w:color w:val="000000"/>
                <w:szCs w:val="24"/>
              </w:rPr>
            </w:pPr>
            <w:r>
              <w:rPr>
                <w:color w:val="000000"/>
                <w:szCs w:val="24"/>
              </w:rPr>
              <w:t xml:space="preserve">Müdür Yardımcısı </w:t>
            </w:r>
            <w:r w:rsidR="00D10241">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D10241" w:rsidRPr="00A47F2F" w:rsidRDefault="00D10241" w:rsidP="00C7562E">
            <w:pPr>
              <w:spacing w:after="0" w:line="240" w:lineRule="auto"/>
              <w:jc w:val="both"/>
              <w:rPr>
                <w:color w:val="000000"/>
                <w:szCs w:val="24"/>
              </w:rPr>
            </w:pPr>
            <w:r>
              <w:rPr>
                <w:color w:val="000000"/>
                <w:szCs w:val="24"/>
              </w:rPr>
              <w:t>15 Eylül – 10 Haziran</w:t>
            </w:r>
          </w:p>
        </w:tc>
      </w:tr>
      <w:tr w:rsidR="00D10241" w:rsidRPr="00A47F2F" w:rsidTr="00C7562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10241" w:rsidRPr="00A47F2F" w:rsidRDefault="00D10241" w:rsidP="00C7562E">
            <w:pPr>
              <w:spacing w:after="0" w:line="240" w:lineRule="auto"/>
              <w:jc w:val="center"/>
              <w:rPr>
                <w:b/>
                <w:bCs/>
                <w:color w:val="000000"/>
                <w:szCs w:val="24"/>
              </w:rPr>
            </w:pPr>
            <w:r>
              <w:rPr>
                <w:b/>
                <w:bCs/>
                <w:color w:val="000000"/>
                <w:szCs w:val="24"/>
              </w:rPr>
              <w:t>2.3.4</w:t>
            </w:r>
          </w:p>
        </w:tc>
        <w:tc>
          <w:tcPr>
            <w:tcW w:w="2324" w:type="pct"/>
            <w:tcBorders>
              <w:top w:val="nil"/>
              <w:left w:val="nil"/>
              <w:bottom w:val="single" w:sz="8" w:space="0" w:color="auto"/>
              <w:right w:val="single" w:sz="8" w:space="0" w:color="auto"/>
            </w:tcBorders>
            <w:shd w:val="clear" w:color="auto" w:fill="auto"/>
            <w:vAlign w:val="center"/>
          </w:tcPr>
          <w:p w:rsidR="00D10241" w:rsidRPr="00A47F2F" w:rsidRDefault="00A55D93" w:rsidP="00BA321F">
            <w:pPr>
              <w:spacing w:after="0" w:line="240" w:lineRule="auto"/>
              <w:jc w:val="both"/>
              <w:rPr>
                <w:szCs w:val="24"/>
                <w:highlight w:val="green"/>
              </w:rPr>
            </w:pPr>
            <w:r>
              <w:rPr>
                <w:sz w:val="22"/>
                <w:szCs w:val="22"/>
              </w:rPr>
              <w:t>Değerler</w:t>
            </w:r>
            <w:r w:rsidR="00BA321F">
              <w:rPr>
                <w:sz w:val="22"/>
                <w:szCs w:val="22"/>
              </w:rPr>
              <w:t xml:space="preserve"> eğitimi ile </w:t>
            </w:r>
            <w:r>
              <w:rPr>
                <w:sz w:val="22"/>
                <w:szCs w:val="22"/>
              </w:rPr>
              <w:t xml:space="preserve">arzu edilmeyen davranışların </w:t>
            </w:r>
            <w:r w:rsidR="00BA321F">
              <w:rPr>
                <w:sz w:val="22"/>
                <w:szCs w:val="22"/>
              </w:rPr>
              <w:t>ortadan kaldırılması için eğitim faaliyetleri düzenlenecektir.</w:t>
            </w:r>
          </w:p>
        </w:tc>
        <w:tc>
          <w:tcPr>
            <w:tcW w:w="1161" w:type="pct"/>
            <w:tcBorders>
              <w:top w:val="nil"/>
              <w:left w:val="nil"/>
              <w:bottom w:val="single" w:sz="8" w:space="0" w:color="auto"/>
              <w:right w:val="single" w:sz="8" w:space="0" w:color="auto"/>
            </w:tcBorders>
            <w:shd w:val="clear" w:color="auto" w:fill="auto"/>
            <w:vAlign w:val="center"/>
          </w:tcPr>
          <w:p w:rsidR="00D10241" w:rsidRPr="00A47F2F" w:rsidRDefault="00C278A8" w:rsidP="00C7562E">
            <w:pPr>
              <w:spacing w:after="0" w:line="240" w:lineRule="auto"/>
              <w:jc w:val="both"/>
              <w:rPr>
                <w:color w:val="000000"/>
                <w:szCs w:val="24"/>
              </w:rPr>
            </w:pPr>
            <w:r>
              <w:rPr>
                <w:color w:val="000000"/>
                <w:szCs w:val="24"/>
              </w:rPr>
              <w:t xml:space="preserve">Müdür Yardımcısı </w:t>
            </w:r>
            <w:r w:rsidR="00D10241">
              <w:rPr>
                <w:color w:val="000000"/>
                <w:szCs w:val="24"/>
              </w:rPr>
              <w:t>– Rehberlik Servisi</w:t>
            </w:r>
          </w:p>
        </w:tc>
        <w:tc>
          <w:tcPr>
            <w:tcW w:w="1162" w:type="pct"/>
            <w:tcBorders>
              <w:top w:val="nil"/>
              <w:left w:val="nil"/>
              <w:bottom w:val="single" w:sz="8" w:space="0" w:color="auto"/>
              <w:right w:val="single" w:sz="8" w:space="0" w:color="auto"/>
            </w:tcBorders>
            <w:shd w:val="clear" w:color="auto" w:fill="auto"/>
            <w:vAlign w:val="center"/>
          </w:tcPr>
          <w:p w:rsidR="00D10241" w:rsidRPr="00A47F2F" w:rsidRDefault="00D10241" w:rsidP="00C7562E">
            <w:pPr>
              <w:spacing w:after="0" w:line="240" w:lineRule="auto"/>
              <w:jc w:val="both"/>
              <w:rPr>
                <w:color w:val="000000"/>
                <w:szCs w:val="24"/>
              </w:rPr>
            </w:pPr>
            <w:r>
              <w:rPr>
                <w:color w:val="000000"/>
                <w:szCs w:val="24"/>
              </w:rPr>
              <w:t>15 Eylül – 10 Haziran</w:t>
            </w:r>
          </w:p>
        </w:tc>
      </w:tr>
    </w:tbl>
    <w:p w:rsidR="00352E63" w:rsidRDefault="002159E5" w:rsidP="008D4E73">
      <w:pPr>
        <w:pStyle w:val="Balk2"/>
      </w:pPr>
      <w:bookmarkStart w:id="51" w:name="_Toc531097546"/>
      <w:r w:rsidRPr="00A47F2F">
        <w:t>TEMA I</w:t>
      </w:r>
      <w:r w:rsidR="008D4E73">
        <w:t>II</w:t>
      </w:r>
      <w:r w:rsidRPr="00A47F2F">
        <w:t>: KURUMSAL KAPASİTE</w:t>
      </w:r>
      <w:bookmarkEnd w:id="51"/>
    </w:p>
    <w:p w:rsidR="00902726" w:rsidRPr="00902726" w:rsidRDefault="00902726" w:rsidP="00902726"/>
    <w:p w:rsidR="008D4E73" w:rsidRDefault="008D4E73" w:rsidP="008D4E73">
      <w:pPr>
        <w:pStyle w:val="Balk3"/>
      </w:pPr>
      <w:bookmarkStart w:id="52" w:name="_Toc416085167"/>
      <w:bookmarkStart w:id="53"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902726" w:rsidRDefault="00902726" w:rsidP="008D4E73">
      <w:pPr>
        <w:pStyle w:val="Balk3"/>
        <w:rPr>
          <w:rStyle w:val="Balk4Char"/>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CD3175" w:rsidP="008D4E73">
      <w:pPr>
        <w:rPr>
          <w:b/>
          <w:i/>
        </w:rPr>
      </w:pPr>
      <w:r>
        <w:rPr>
          <w:b/>
          <w:i/>
        </w:rPr>
        <w:tab/>
      </w:r>
      <w:r w:rsidRPr="00BE52F1">
        <w:rPr>
          <w:szCs w:val="24"/>
        </w:rPr>
        <w:t>İnsan kaynaklarının eğitimi ve geliştirilmesi için gerekli planlamayı yapmak</w:t>
      </w:r>
    </w:p>
    <w:p w:rsidR="00902726" w:rsidRDefault="00902726"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CD3175">
            <w:pPr>
              <w:spacing w:after="0" w:line="240" w:lineRule="auto"/>
              <w:jc w:val="center"/>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CD3175">
            <w:pPr>
              <w:spacing w:after="0" w:line="240" w:lineRule="auto"/>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CD3175">
            <w:pPr>
              <w:spacing w:after="0" w:line="240" w:lineRule="auto"/>
              <w:jc w:val="center"/>
              <w:rPr>
                <w:b/>
                <w:bCs/>
                <w:sz w:val="22"/>
                <w:szCs w:val="22"/>
              </w:rPr>
            </w:pPr>
            <w:r w:rsidRPr="003322A4">
              <w:rPr>
                <w:b/>
                <w:bCs/>
                <w:sz w:val="22"/>
                <w:szCs w:val="22"/>
              </w:rPr>
              <w:t>2019</w:t>
            </w:r>
          </w:p>
        </w:tc>
        <w:tc>
          <w:tcPr>
            <w:tcW w:w="1041" w:type="dxa"/>
            <w:vAlign w:val="center"/>
          </w:tcPr>
          <w:p w:rsidR="008D4E73" w:rsidRPr="003322A4" w:rsidRDefault="008D4E73" w:rsidP="00CD3175">
            <w:pPr>
              <w:spacing w:after="0" w:line="240" w:lineRule="auto"/>
              <w:jc w:val="center"/>
              <w:rPr>
                <w:b/>
                <w:bCs/>
                <w:sz w:val="22"/>
                <w:szCs w:val="22"/>
              </w:rPr>
            </w:pPr>
            <w:r w:rsidRPr="003322A4">
              <w:rPr>
                <w:b/>
                <w:bCs/>
                <w:sz w:val="22"/>
                <w:szCs w:val="22"/>
              </w:rPr>
              <w:t>2020</w:t>
            </w:r>
          </w:p>
        </w:tc>
        <w:tc>
          <w:tcPr>
            <w:tcW w:w="1007" w:type="dxa"/>
            <w:vAlign w:val="center"/>
          </w:tcPr>
          <w:p w:rsidR="008D4E73" w:rsidRPr="003322A4" w:rsidRDefault="008D4E73" w:rsidP="00CD3175">
            <w:pPr>
              <w:spacing w:after="0" w:line="240" w:lineRule="auto"/>
              <w:jc w:val="center"/>
              <w:rPr>
                <w:b/>
                <w:bCs/>
                <w:sz w:val="22"/>
                <w:szCs w:val="22"/>
              </w:rPr>
            </w:pPr>
            <w:r w:rsidRPr="003322A4">
              <w:rPr>
                <w:b/>
                <w:bCs/>
                <w:sz w:val="22"/>
                <w:szCs w:val="22"/>
              </w:rPr>
              <w:t>2021</w:t>
            </w:r>
          </w:p>
        </w:tc>
        <w:tc>
          <w:tcPr>
            <w:tcW w:w="1092" w:type="dxa"/>
            <w:vAlign w:val="center"/>
          </w:tcPr>
          <w:p w:rsidR="008D4E73" w:rsidRPr="003322A4" w:rsidRDefault="008D4E73" w:rsidP="00CD3175">
            <w:pPr>
              <w:spacing w:after="0" w:line="240" w:lineRule="auto"/>
              <w:jc w:val="center"/>
              <w:rPr>
                <w:b/>
                <w:bCs/>
                <w:sz w:val="22"/>
                <w:szCs w:val="22"/>
              </w:rPr>
            </w:pPr>
            <w:r w:rsidRPr="003322A4">
              <w:rPr>
                <w:b/>
                <w:bCs/>
                <w:sz w:val="22"/>
                <w:szCs w:val="22"/>
              </w:rPr>
              <w:t>2022</w:t>
            </w:r>
          </w:p>
        </w:tc>
        <w:tc>
          <w:tcPr>
            <w:tcW w:w="1005" w:type="dxa"/>
            <w:vAlign w:val="center"/>
          </w:tcPr>
          <w:p w:rsidR="008D4E73" w:rsidRPr="003322A4" w:rsidRDefault="008D4E73" w:rsidP="00CD3175">
            <w:pPr>
              <w:spacing w:after="0" w:line="240" w:lineRule="auto"/>
              <w:jc w:val="center"/>
              <w:rPr>
                <w:b/>
                <w:bCs/>
                <w:sz w:val="22"/>
                <w:szCs w:val="22"/>
              </w:rPr>
            </w:pPr>
            <w:r w:rsidRPr="003322A4">
              <w:rPr>
                <w:b/>
                <w:bCs/>
                <w:sz w:val="22"/>
                <w:szCs w:val="22"/>
              </w:rPr>
              <w:t>2023</w:t>
            </w:r>
          </w:p>
        </w:tc>
      </w:tr>
      <w:tr w:rsidR="008D4E73" w:rsidRPr="00A47F2F" w:rsidTr="00CD3175">
        <w:trPr>
          <w:gridAfter w:val="1"/>
          <w:wAfter w:w="15" w:type="dxa"/>
          <w:trHeight w:val="549"/>
        </w:trPr>
        <w:tc>
          <w:tcPr>
            <w:tcW w:w="1757" w:type="dxa"/>
            <w:shd w:val="clear" w:color="auto" w:fill="auto"/>
            <w:vAlign w:val="center"/>
          </w:tcPr>
          <w:p w:rsidR="008D4E73" w:rsidRPr="003322A4" w:rsidRDefault="008D4E73" w:rsidP="00CD3175">
            <w:pPr>
              <w:spacing w:after="0" w:line="240" w:lineRule="auto"/>
              <w:jc w:val="center"/>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CD3175" w:rsidP="00CD3175">
            <w:pPr>
              <w:spacing w:after="0" w:line="240" w:lineRule="auto"/>
              <w:rPr>
                <w:sz w:val="22"/>
                <w:szCs w:val="22"/>
              </w:rPr>
            </w:pPr>
            <w:r w:rsidRPr="00BE52F1">
              <w:rPr>
                <w:rFonts w:cs="Arial"/>
                <w:szCs w:val="24"/>
              </w:rPr>
              <w:t>Hizmet içi eğitim faaliyetlerine katılan personel sayısı</w:t>
            </w:r>
          </w:p>
        </w:tc>
        <w:tc>
          <w:tcPr>
            <w:tcW w:w="957" w:type="dxa"/>
            <w:shd w:val="clear" w:color="auto" w:fill="auto"/>
            <w:noWrap/>
            <w:vAlign w:val="center"/>
          </w:tcPr>
          <w:p w:rsidR="008D4E73" w:rsidRPr="003322A4" w:rsidRDefault="00CD3175" w:rsidP="00CD3175">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8D4E73" w:rsidRPr="003322A4" w:rsidRDefault="00CD3175" w:rsidP="00CD3175">
            <w:pPr>
              <w:spacing w:after="0" w:line="240" w:lineRule="auto"/>
              <w:jc w:val="center"/>
              <w:rPr>
                <w:sz w:val="22"/>
                <w:szCs w:val="22"/>
              </w:rPr>
            </w:pPr>
            <w:r>
              <w:rPr>
                <w:sz w:val="22"/>
                <w:szCs w:val="22"/>
              </w:rPr>
              <w:t>70</w:t>
            </w:r>
          </w:p>
        </w:tc>
        <w:tc>
          <w:tcPr>
            <w:tcW w:w="1041" w:type="dxa"/>
            <w:vAlign w:val="center"/>
          </w:tcPr>
          <w:p w:rsidR="008D4E73" w:rsidRPr="003322A4" w:rsidRDefault="00CD3175" w:rsidP="00CD3175">
            <w:pPr>
              <w:spacing w:after="0" w:line="240" w:lineRule="auto"/>
              <w:jc w:val="center"/>
              <w:rPr>
                <w:sz w:val="22"/>
                <w:szCs w:val="22"/>
              </w:rPr>
            </w:pPr>
            <w:r>
              <w:rPr>
                <w:sz w:val="22"/>
                <w:szCs w:val="22"/>
              </w:rPr>
              <w:t>75</w:t>
            </w:r>
          </w:p>
        </w:tc>
        <w:tc>
          <w:tcPr>
            <w:tcW w:w="1007" w:type="dxa"/>
            <w:vAlign w:val="center"/>
          </w:tcPr>
          <w:p w:rsidR="008D4E73" w:rsidRPr="003322A4" w:rsidRDefault="00CD3175" w:rsidP="00CD3175">
            <w:pPr>
              <w:spacing w:after="0" w:line="240" w:lineRule="auto"/>
              <w:jc w:val="center"/>
              <w:rPr>
                <w:sz w:val="22"/>
                <w:szCs w:val="22"/>
              </w:rPr>
            </w:pPr>
            <w:r>
              <w:rPr>
                <w:sz w:val="22"/>
                <w:szCs w:val="22"/>
              </w:rPr>
              <w:t>80</w:t>
            </w:r>
          </w:p>
        </w:tc>
        <w:tc>
          <w:tcPr>
            <w:tcW w:w="1092" w:type="dxa"/>
            <w:vAlign w:val="center"/>
          </w:tcPr>
          <w:p w:rsidR="008D4E73" w:rsidRPr="003322A4" w:rsidRDefault="00CD3175" w:rsidP="00CD3175">
            <w:pPr>
              <w:spacing w:after="0" w:line="240" w:lineRule="auto"/>
              <w:jc w:val="center"/>
              <w:rPr>
                <w:sz w:val="22"/>
                <w:szCs w:val="22"/>
              </w:rPr>
            </w:pPr>
            <w:r>
              <w:rPr>
                <w:sz w:val="22"/>
                <w:szCs w:val="22"/>
              </w:rPr>
              <w:t>85</w:t>
            </w:r>
          </w:p>
        </w:tc>
        <w:tc>
          <w:tcPr>
            <w:tcW w:w="1005" w:type="dxa"/>
            <w:vAlign w:val="center"/>
          </w:tcPr>
          <w:p w:rsidR="008D4E73" w:rsidRPr="003322A4" w:rsidRDefault="00CD3175" w:rsidP="00CD3175">
            <w:pPr>
              <w:spacing w:after="0" w:line="240" w:lineRule="auto"/>
              <w:jc w:val="center"/>
              <w:rPr>
                <w:sz w:val="22"/>
                <w:szCs w:val="22"/>
              </w:rPr>
            </w:pPr>
            <w:r>
              <w:rPr>
                <w:sz w:val="22"/>
                <w:szCs w:val="22"/>
              </w:rPr>
              <w:t>90</w:t>
            </w:r>
          </w:p>
        </w:tc>
      </w:tr>
      <w:tr w:rsidR="00CD3175" w:rsidRPr="00A47F2F" w:rsidTr="00CD3175">
        <w:trPr>
          <w:gridAfter w:val="1"/>
          <w:wAfter w:w="15" w:type="dxa"/>
          <w:trHeight w:val="549"/>
        </w:trPr>
        <w:tc>
          <w:tcPr>
            <w:tcW w:w="1757" w:type="dxa"/>
            <w:shd w:val="clear" w:color="auto" w:fill="auto"/>
            <w:vAlign w:val="center"/>
          </w:tcPr>
          <w:p w:rsidR="00CD3175" w:rsidRPr="003322A4" w:rsidRDefault="00CD3175" w:rsidP="00CD3175">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3.1</w:t>
            </w:r>
            <w:proofErr w:type="gramEnd"/>
            <w:r>
              <w:rPr>
                <w:b/>
                <w:bCs/>
                <w:color w:val="FF0000"/>
                <w:sz w:val="22"/>
                <w:szCs w:val="22"/>
              </w:rPr>
              <w:t>.b</w:t>
            </w:r>
          </w:p>
        </w:tc>
        <w:tc>
          <w:tcPr>
            <w:tcW w:w="5042" w:type="dxa"/>
            <w:shd w:val="clear" w:color="auto" w:fill="auto"/>
            <w:vAlign w:val="center"/>
          </w:tcPr>
          <w:p w:rsidR="00CD3175" w:rsidRPr="003322A4" w:rsidRDefault="00CD3175" w:rsidP="00CD3175">
            <w:pPr>
              <w:spacing w:after="0" w:line="240" w:lineRule="auto"/>
              <w:rPr>
                <w:sz w:val="22"/>
                <w:szCs w:val="22"/>
                <w:highlight w:val="green"/>
              </w:rPr>
            </w:pPr>
            <w:r w:rsidRPr="00BE52F1">
              <w:rPr>
                <w:rFonts w:cs="Arial"/>
                <w:bCs/>
                <w:szCs w:val="24"/>
              </w:rPr>
              <w:t>Personel başına düşen hizmet içi eğitim saati</w:t>
            </w:r>
          </w:p>
        </w:tc>
        <w:tc>
          <w:tcPr>
            <w:tcW w:w="957" w:type="dxa"/>
            <w:shd w:val="clear" w:color="auto" w:fill="auto"/>
            <w:noWrap/>
            <w:vAlign w:val="center"/>
          </w:tcPr>
          <w:p w:rsidR="00CD3175" w:rsidRPr="003322A4" w:rsidRDefault="00CD3175" w:rsidP="00CD3175">
            <w:pPr>
              <w:spacing w:after="0" w:line="240" w:lineRule="auto"/>
              <w:jc w:val="center"/>
              <w:rPr>
                <w:sz w:val="22"/>
                <w:szCs w:val="22"/>
              </w:rPr>
            </w:pPr>
            <w:r>
              <w:rPr>
                <w:sz w:val="22"/>
                <w:szCs w:val="22"/>
              </w:rPr>
              <w:t>180</w:t>
            </w:r>
          </w:p>
        </w:tc>
        <w:tc>
          <w:tcPr>
            <w:tcW w:w="1092" w:type="dxa"/>
            <w:gridSpan w:val="2"/>
            <w:shd w:val="clear" w:color="auto" w:fill="auto"/>
            <w:noWrap/>
            <w:vAlign w:val="center"/>
          </w:tcPr>
          <w:p w:rsidR="00CD3175" w:rsidRPr="003322A4" w:rsidRDefault="00CD3175" w:rsidP="00CD3175">
            <w:pPr>
              <w:spacing w:after="0" w:line="240" w:lineRule="auto"/>
              <w:jc w:val="center"/>
              <w:rPr>
                <w:sz w:val="22"/>
                <w:szCs w:val="22"/>
              </w:rPr>
            </w:pPr>
            <w:r>
              <w:rPr>
                <w:sz w:val="22"/>
                <w:szCs w:val="22"/>
              </w:rPr>
              <w:t>190</w:t>
            </w:r>
          </w:p>
        </w:tc>
        <w:tc>
          <w:tcPr>
            <w:tcW w:w="1041" w:type="dxa"/>
            <w:vAlign w:val="center"/>
          </w:tcPr>
          <w:p w:rsidR="00CD3175" w:rsidRPr="003322A4" w:rsidRDefault="00CD3175" w:rsidP="00CD3175">
            <w:pPr>
              <w:spacing w:after="0" w:line="240" w:lineRule="auto"/>
              <w:jc w:val="center"/>
              <w:rPr>
                <w:sz w:val="22"/>
                <w:szCs w:val="22"/>
              </w:rPr>
            </w:pPr>
            <w:r>
              <w:rPr>
                <w:sz w:val="22"/>
                <w:szCs w:val="22"/>
              </w:rPr>
              <w:t>200</w:t>
            </w:r>
          </w:p>
        </w:tc>
        <w:tc>
          <w:tcPr>
            <w:tcW w:w="1007" w:type="dxa"/>
            <w:vAlign w:val="center"/>
          </w:tcPr>
          <w:p w:rsidR="00CD3175" w:rsidRPr="003322A4" w:rsidRDefault="00CD3175" w:rsidP="00CD3175">
            <w:pPr>
              <w:spacing w:after="0" w:line="240" w:lineRule="auto"/>
              <w:jc w:val="center"/>
              <w:rPr>
                <w:sz w:val="22"/>
                <w:szCs w:val="22"/>
              </w:rPr>
            </w:pPr>
            <w:r>
              <w:rPr>
                <w:sz w:val="22"/>
                <w:szCs w:val="22"/>
              </w:rPr>
              <w:t>210</w:t>
            </w:r>
          </w:p>
        </w:tc>
        <w:tc>
          <w:tcPr>
            <w:tcW w:w="1092" w:type="dxa"/>
            <w:vAlign w:val="center"/>
          </w:tcPr>
          <w:p w:rsidR="00CD3175" w:rsidRPr="003322A4" w:rsidRDefault="00CD3175" w:rsidP="00CD3175">
            <w:pPr>
              <w:spacing w:after="0" w:line="240" w:lineRule="auto"/>
              <w:jc w:val="center"/>
              <w:rPr>
                <w:sz w:val="22"/>
                <w:szCs w:val="22"/>
              </w:rPr>
            </w:pPr>
            <w:r>
              <w:rPr>
                <w:sz w:val="22"/>
                <w:szCs w:val="22"/>
              </w:rPr>
              <w:t>220</w:t>
            </w:r>
          </w:p>
        </w:tc>
        <w:tc>
          <w:tcPr>
            <w:tcW w:w="1005" w:type="dxa"/>
            <w:vAlign w:val="center"/>
          </w:tcPr>
          <w:p w:rsidR="00CD3175" w:rsidRPr="003322A4" w:rsidRDefault="00CD3175" w:rsidP="00CD3175">
            <w:pPr>
              <w:spacing w:after="0" w:line="240" w:lineRule="auto"/>
              <w:jc w:val="center"/>
              <w:rPr>
                <w:sz w:val="22"/>
                <w:szCs w:val="22"/>
              </w:rPr>
            </w:pPr>
            <w:r>
              <w:rPr>
                <w:sz w:val="22"/>
                <w:szCs w:val="22"/>
              </w:rPr>
              <w:t>230</w:t>
            </w:r>
          </w:p>
        </w:tc>
      </w:tr>
      <w:tr w:rsidR="006D5E66" w:rsidRPr="00A47F2F" w:rsidTr="00CD3175">
        <w:trPr>
          <w:gridAfter w:val="1"/>
          <w:wAfter w:w="15" w:type="dxa"/>
          <w:trHeight w:val="549"/>
        </w:trPr>
        <w:tc>
          <w:tcPr>
            <w:tcW w:w="1757" w:type="dxa"/>
            <w:shd w:val="clear" w:color="auto" w:fill="auto"/>
            <w:vAlign w:val="center"/>
          </w:tcPr>
          <w:p w:rsidR="006D5E66" w:rsidRPr="003322A4" w:rsidRDefault="006D5E66" w:rsidP="009F30B5">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.1</w:t>
            </w:r>
            <w:proofErr w:type="gramEnd"/>
            <w:r>
              <w:rPr>
                <w:b/>
                <w:bCs/>
                <w:color w:val="FF0000"/>
                <w:sz w:val="22"/>
                <w:szCs w:val="22"/>
              </w:rPr>
              <w:t>.c</w:t>
            </w:r>
          </w:p>
        </w:tc>
        <w:tc>
          <w:tcPr>
            <w:tcW w:w="5042" w:type="dxa"/>
            <w:shd w:val="clear" w:color="auto" w:fill="auto"/>
            <w:vAlign w:val="center"/>
          </w:tcPr>
          <w:p w:rsidR="006D5E66" w:rsidRPr="003322A4" w:rsidRDefault="006D5E66" w:rsidP="009F30B5">
            <w:pPr>
              <w:spacing w:after="0" w:line="240" w:lineRule="auto"/>
              <w:rPr>
                <w:sz w:val="22"/>
                <w:szCs w:val="22"/>
                <w:highlight w:val="green"/>
              </w:rPr>
            </w:pPr>
            <w:r w:rsidRPr="00BE52F1">
              <w:rPr>
                <w:rFonts w:cs="Arial"/>
                <w:bCs/>
                <w:szCs w:val="24"/>
              </w:rPr>
              <w:t>İnsan kaynaklarının eğitimi ve gelişimine yönelik yapılan faaliyet sayısı</w:t>
            </w:r>
          </w:p>
        </w:tc>
        <w:tc>
          <w:tcPr>
            <w:tcW w:w="957" w:type="dxa"/>
            <w:shd w:val="clear" w:color="auto" w:fill="auto"/>
            <w:noWrap/>
            <w:vAlign w:val="center"/>
          </w:tcPr>
          <w:p w:rsidR="006D5E66" w:rsidRPr="003322A4" w:rsidRDefault="006D5E66" w:rsidP="009F30B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D5E66" w:rsidRPr="003322A4" w:rsidRDefault="006D5E66" w:rsidP="009F30B5">
            <w:pPr>
              <w:spacing w:after="0" w:line="240" w:lineRule="auto"/>
              <w:jc w:val="center"/>
              <w:rPr>
                <w:sz w:val="22"/>
                <w:szCs w:val="22"/>
              </w:rPr>
            </w:pPr>
            <w:r>
              <w:rPr>
                <w:sz w:val="22"/>
                <w:szCs w:val="22"/>
              </w:rPr>
              <w:t>2</w:t>
            </w:r>
          </w:p>
        </w:tc>
        <w:tc>
          <w:tcPr>
            <w:tcW w:w="1041" w:type="dxa"/>
            <w:vAlign w:val="center"/>
          </w:tcPr>
          <w:p w:rsidR="006D5E66" w:rsidRPr="003322A4" w:rsidRDefault="006D5E66" w:rsidP="009F30B5">
            <w:pPr>
              <w:spacing w:after="0" w:line="240" w:lineRule="auto"/>
              <w:jc w:val="center"/>
              <w:rPr>
                <w:sz w:val="22"/>
                <w:szCs w:val="22"/>
              </w:rPr>
            </w:pPr>
            <w:r>
              <w:rPr>
                <w:sz w:val="22"/>
                <w:szCs w:val="22"/>
              </w:rPr>
              <w:t>3</w:t>
            </w:r>
          </w:p>
        </w:tc>
        <w:tc>
          <w:tcPr>
            <w:tcW w:w="1007" w:type="dxa"/>
            <w:vAlign w:val="center"/>
          </w:tcPr>
          <w:p w:rsidR="006D5E66" w:rsidRPr="003322A4" w:rsidRDefault="006D5E66" w:rsidP="009F30B5">
            <w:pPr>
              <w:spacing w:after="0" w:line="240" w:lineRule="auto"/>
              <w:jc w:val="center"/>
              <w:rPr>
                <w:sz w:val="22"/>
                <w:szCs w:val="22"/>
              </w:rPr>
            </w:pPr>
            <w:r>
              <w:rPr>
                <w:sz w:val="22"/>
                <w:szCs w:val="22"/>
              </w:rPr>
              <w:t>4</w:t>
            </w:r>
          </w:p>
        </w:tc>
        <w:tc>
          <w:tcPr>
            <w:tcW w:w="1092" w:type="dxa"/>
            <w:vAlign w:val="center"/>
          </w:tcPr>
          <w:p w:rsidR="006D5E66" w:rsidRPr="003322A4" w:rsidRDefault="006D5E66" w:rsidP="009F30B5">
            <w:pPr>
              <w:spacing w:after="0" w:line="240" w:lineRule="auto"/>
              <w:jc w:val="center"/>
              <w:rPr>
                <w:sz w:val="22"/>
                <w:szCs w:val="22"/>
              </w:rPr>
            </w:pPr>
            <w:r>
              <w:rPr>
                <w:sz w:val="22"/>
                <w:szCs w:val="22"/>
              </w:rPr>
              <w:t>5</w:t>
            </w:r>
          </w:p>
        </w:tc>
        <w:tc>
          <w:tcPr>
            <w:tcW w:w="1005" w:type="dxa"/>
            <w:vAlign w:val="center"/>
          </w:tcPr>
          <w:p w:rsidR="006D5E66" w:rsidRPr="003322A4" w:rsidRDefault="006D5E66" w:rsidP="009F30B5">
            <w:pPr>
              <w:spacing w:after="0" w:line="240" w:lineRule="auto"/>
              <w:jc w:val="center"/>
              <w:rPr>
                <w:sz w:val="22"/>
                <w:szCs w:val="22"/>
              </w:rPr>
            </w:pPr>
            <w:r>
              <w:rPr>
                <w:sz w:val="22"/>
                <w:szCs w:val="22"/>
              </w:rPr>
              <w:t>6</w:t>
            </w:r>
          </w:p>
        </w:tc>
      </w:tr>
      <w:tr w:rsidR="006D5E66" w:rsidRPr="00A47F2F" w:rsidTr="00CD3175">
        <w:trPr>
          <w:gridAfter w:val="1"/>
          <w:wAfter w:w="15" w:type="dxa"/>
          <w:trHeight w:val="549"/>
        </w:trPr>
        <w:tc>
          <w:tcPr>
            <w:tcW w:w="1757" w:type="dxa"/>
            <w:shd w:val="clear" w:color="auto" w:fill="auto"/>
            <w:vAlign w:val="center"/>
          </w:tcPr>
          <w:p w:rsidR="006D5E66" w:rsidRPr="003322A4" w:rsidRDefault="006D5E66" w:rsidP="00CD3175">
            <w:pPr>
              <w:spacing w:after="0" w:line="240" w:lineRule="auto"/>
              <w:jc w:val="center"/>
              <w:rPr>
                <w:b/>
                <w:bCs/>
                <w:color w:val="FF0000"/>
                <w:sz w:val="22"/>
                <w:szCs w:val="22"/>
              </w:rPr>
            </w:pPr>
            <w:r>
              <w:rPr>
                <w:b/>
                <w:bCs/>
                <w:color w:val="FF0000"/>
                <w:sz w:val="22"/>
                <w:szCs w:val="22"/>
              </w:rPr>
              <w:t>PG.</w:t>
            </w:r>
            <w:proofErr w:type="gramStart"/>
            <w:r>
              <w:rPr>
                <w:b/>
                <w:bCs/>
                <w:color w:val="FF0000"/>
                <w:sz w:val="22"/>
                <w:szCs w:val="22"/>
              </w:rPr>
              <w:t>3.1</w:t>
            </w:r>
            <w:proofErr w:type="gramEnd"/>
            <w:r>
              <w:rPr>
                <w:b/>
                <w:bCs/>
                <w:color w:val="FF0000"/>
                <w:sz w:val="22"/>
                <w:szCs w:val="22"/>
              </w:rPr>
              <w:t>.d</w:t>
            </w:r>
          </w:p>
        </w:tc>
        <w:tc>
          <w:tcPr>
            <w:tcW w:w="5042" w:type="dxa"/>
            <w:shd w:val="clear" w:color="auto" w:fill="auto"/>
            <w:vAlign w:val="center"/>
          </w:tcPr>
          <w:p w:rsidR="006D5E66" w:rsidRPr="006D5E66" w:rsidRDefault="006D5E66" w:rsidP="006D5E66">
            <w:pPr>
              <w:spacing w:after="0" w:line="240" w:lineRule="auto"/>
              <w:jc w:val="both"/>
              <w:rPr>
                <w:b/>
              </w:rPr>
            </w:pPr>
            <w:r w:rsidRPr="005E5DE1">
              <w:rPr>
                <w:rFonts w:cs="Arial"/>
                <w:bCs/>
                <w:szCs w:val="24"/>
              </w:rPr>
              <w:t>Bilişim teknolojilerine yönelik düzenlenen eğitim sayısı</w:t>
            </w:r>
          </w:p>
        </w:tc>
        <w:tc>
          <w:tcPr>
            <w:tcW w:w="957" w:type="dxa"/>
            <w:shd w:val="clear" w:color="auto" w:fill="auto"/>
            <w:noWrap/>
            <w:vAlign w:val="center"/>
          </w:tcPr>
          <w:p w:rsidR="006D5E66" w:rsidRDefault="006D5E66" w:rsidP="00CD317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6D5E66" w:rsidRDefault="006D5E66" w:rsidP="00CD3175">
            <w:pPr>
              <w:spacing w:after="0" w:line="240" w:lineRule="auto"/>
              <w:jc w:val="center"/>
              <w:rPr>
                <w:sz w:val="22"/>
                <w:szCs w:val="22"/>
              </w:rPr>
            </w:pPr>
            <w:r>
              <w:rPr>
                <w:sz w:val="22"/>
                <w:szCs w:val="22"/>
              </w:rPr>
              <w:t>1</w:t>
            </w:r>
          </w:p>
        </w:tc>
        <w:tc>
          <w:tcPr>
            <w:tcW w:w="1041" w:type="dxa"/>
            <w:vAlign w:val="center"/>
          </w:tcPr>
          <w:p w:rsidR="006D5E66" w:rsidRDefault="006D5E66" w:rsidP="00CD3175">
            <w:pPr>
              <w:spacing w:after="0" w:line="240" w:lineRule="auto"/>
              <w:jc w:val="center"/>
              <w:rPr>
                <w:sz w:val="22"/>
                <w:szCs w:val="22"/>
              </w:rPr>
            </w:pPr>
            <w:r>
              <w:rPr>
                <w:sz w:val="22"/>
                <w:szCs w:val="22"/>
              </w:rPr>
              <w:t>2</w:t>
            </w:r>
          </w:p>
        </w:tc>
        <w:tc>
          <w:tcPr>
            <w:tcW w:w="1007" w:type="dxa"/>
            <w:vAlign w:val="center"/>
          </w:tcPr>
          <w:p w:rsidR="006D5E66" w:rsidRDefault="006D5E66" w:rsidP="00CD3175">
            <w:pPr>
              <w:spacing w:after="0" w:line="240" w:lineRule="auto"/>
              <w:jc w:val="center"/>
              <w:rPr>
                <w:sz w:val="22"/>
                <w:szCs w:val="22"/>
              </w:rPr>
            </w:pPr>
            <w:r>
              <w:rPr>
                <w:sz w:val="22"/>
                <w:szCs w:val="22"/>
              </w:rPr>
              <w:t>2</w:t>
            </w:r>
          </w:p>
        </w:tc>
        <w:tc>
          <w:tcPr>
            <w:tcW w:w="1092" w:type="dxa"/>
            <w:vAlign w:val="center"/>
          </w:tcPr>
          <w:p w:rsidR="006D5E66" w:rsidRDefault="006D5E66" w:rsidP="00CD3175">
            <w:pPr>
              <w:spacing w:after="0" w:line="240" w:lineRule="auto"/>
              <w:jc w:val="center"/>
              <w:rPr>
                <w:sz w:val="22"/>
                <w:szCs w:val="22"/>
              </w:rPr>
            </w:pPr>
            <w:r>
              <w:rPr>
                <w:sz w:val="22"/>
                <w:szCs w:val="22"/>
              </w:rPr>
              <w:t>3</w:t>
            </w:r>
          </w:p>
        </w:tc>
        <w:tc>
          <w:tcPr>
            <w:tcW w:w="1005" w:type="dxa"/>
            <w:vAlign w:val="center"/>
          </w:tcPr>
          <w:p w:rsidR="006D5E66" w:rsidRDefault="006D5E66" w:rsidP="00CD3175">
            <w:pPr>
              <w:spacing w:after="0" w:line="240" w:lineRule="auto"/>
              <w:jc w:val="center"/>
              <w:rPr>
                <w:sz w:val="22"/>
                <w:szCs w:val="22"/>
              </w:rPr>
            </w:pPr>
            <w:r>
              <w:rPr>
                <w:sz w:val="22"/>
                <w:szCs w:val="22"/>
              </w:rPr>
              <w:t>3</w:t>
            </w:r>
          </w:p>
        </w:tc>
      </w:tr>
    </w:tbl>
    <w:p w:rsidR="008D4E73" w:rsidRPr="002B6FDB" w:rsidRDefault="008D4E73" w:rsidP="008D4E73">
      <w:pPr>
        <w:jc w:val="both"/>
        <w:rPr>
          <w:b/>
          <w:i/>
          <w:szCs w:val="24"/>
        </w:rPr>
      </w:pPr>
    </w:p>
    <w:p w:rsidR="00D41148" w:rsidRDefault="00D41148" w:rsidP="008D4E73">
      <w:pPr>
        <w:rPr>
          <w:b/>
          <w:sz w:val="28"/>
        </w:rPr>
      </w:pPr>
    </w:p>
    <w:p w:rsidR="00CD3175" w:rsidRDefault="00CD3175" w:rsidP="008D4E73">
      <w:pPr>
        <w:rPr>
          <w:b/>
          <w:sz w:val="28"/>
        </w:rPr>
      </w:pPr>
    </w:p>
    <w:p w:rsidR="008D4E73" w:rsidRDefault="008D4E73" w:rsidP="008D4E73">
      <w:pPr>
        <w:rPr>
          <w:b/>
          <w:sz w:val="28"/>
        </w:rPr>
      </w:pPr>
      <w:r w:rsidRPr="002B6FDB">
        <w:rPr>
          <w:b/>
          <w:sz w:val="28"/>
        </w:rPr>
        <w:t>Eylemler</w:t>
      </w:r>
    </w:p>
    <w:p w:rsidR="00902726" w:rsidRDefault="00902726" w:rsidP="008D4E73">
      <w:pPr>
        <w:rPr>
          <w:b/>
          <w:sz w:val="28"/>
        </w:rPr>
      </w:pPr>
    </w:p>
    <w:p w:rsidR="00902726" w:rsidRDefault="00902726" w:rsidP="008D4E73">
      <w:pPr>
        <w:rPr>
          <w:b/>
          <w:sz w:val="28"/>
        </w:rPr>
      </w:pPr>
    </w:p>
    <w:p w:rsidR="00902726" w:rsidRPr="002B6FDB" w:rsidRDefault="00902726"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196AC1"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196AC1" w:rsidRDefault="00196AC1" w:rsidP="008D4E73">
            <w:pPr>
              <w:spacing w:after="0" w:line="240" w:lineRule="auto"/>
              <w:jc w:val="both"/>
            </w:pPr>
            <w:r w:rsidRPr="00064056">
              <w:rPr>
                <w:rFonts w:cs="Arial"/>
              </w:rPr>
              <w:t>Yönetici, öğretmen ve personelin ihtiyaç duyduğu hizmet içi eğitim faaliyetleri ile ilgili her yıl iht</w:t>
            </w:r>
            <w:r>
              <w:rPr>
                <w:rFonts w:cs="Arial"/>
              </w:rPr>
              <w:t>iyaç analizi çalışması yapılacak</w:t>
            </w:r>
            <w:r w:rsidRPr="00064056">
              <w:rPr>
                <w:rFonts w:cs="Arial"/>
              </w:rPr>
              <w:t xml:space="preserve"> ve İlçe Milli Eğitim </w:t>
            </w:r>
            <w:r>
              <w:rPr>
                <w:rFonts w:cs="Arial"/>
              </w:rPr>
              <w:t>Müdürlüğüne teklifte bulunulacaktır.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C3DAB" w:rsidP="00196AC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96AC1" w:rsidP="008D4E73">
            <w:pPr>
              <w:spacing w:after="0" w:line="240" w:lineRule="auto"/>
              <w:jc w:val="both"/>
              <w:rPr>
                <w:color w:val="000000"/>
                <w:szCs w:val="24"/>
              </w:rPr>
            </w:pPr>
            <w:r>
              <w:rPr>
                <w:color w:val="000000"/>
                <w:szCs w:val="24"/>
              </w:rPr>
              <w:t xml:space="preserve">1-31 Aralık </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196AC1"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196AC1" w:rsidRDefault="00196AC1" w:rsidP="00196AC1">
            <w:pPr>
              <w:autoSpaceDE w:val="0"/>
              <w:autoSpaceDN w:val="0"/>
              <w:adjustRightInd w:val="0"/>
              <w:spacing w:after="0" w:line="240" w:lineRule="auto"/>
              <w:rPr>
                <w:rFonts w:cs="Arial"/>
                <w:bCs/>
                <w:szCs w:val="24"/>
              </w:rPr>
            </w:pPr>
            <w:r w:rsidRPr="00064056">
              <w:rPr>
                <w:rFonts w:cs="Arial"/>
              </w:rPr>
              <w:t>İnsan kaynaklarının eğitimi ve gelişimine yönelik hizmet içi faaliyetlerin yapılabilmesi için STK’larla ve üniversitelerle işbirliği yapıl</w:t>
            </w:r>
            <w:r>
              <w:rPr>
                <w:rFonts w:cs="Arial"/>
              </w:rPr>
              <w:t>acak ve planlama çalışmaları gerçekleştirilecektir.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C3DAB" w:rsidP="00196AC1">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96AC1" w:rsidP="008D4E73">
            <w:pPr>
              <w:spacing w:after="0" w:line="240" w:lineRule="auto"/>
              <w:jc w:val="both"/>
              <w:rPr>
                <w:color w:val="000000"/>
                <w:szCs w:val="24"/>
              </w:rPr>
            </w:pPr>
            <w:r>
              <w:rPr>
                <w:color w:val="000000"/>
                <w:szCs w:val="24"/>
              </w:rPr>
              <w:t>1 Eylül – 10 Haziran</w:t>
            </w:r>
          </w:p>
        </w:tc>
      </w:tr>
      <w:tr w:rsidR="006D5E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5E66" w:rsidRPr="00A47F2F" w:rsidRDefault="006D5E66" w:rsidP="009F30B5">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6D5E66" w:rsidRPr="00196AC1" w:rsidRDefault="006D5E66" w:rsidP="009F30B5">
            <w:pPr>
              <w:spacing w:after="0" w:line="240" w:lineRule="auto"/>
              <w:rPr>
                <w:rFonts w:ascii="Calibri" w:hAnsi="Calibri"/>
                <w:szCs w:val="24"/>
              </w:rPr>
            </w:pPr>
            <w:r w:rsidRPr="00064056">
              <w:rPr>
                <w:rFonts w:cs="Arial"/>
              </w:rPr>
              <w:t>Hizmet içi faaliyetlerin performansı ve yönetici/</w:t>
            </w:r>
            <w:r>
              <w:rPr>
                <w:rFonts w:cs="Arial"/>
              </w:rPr>
              <w:t>öğretmen/personel memnuniyetini ölçülecek</w:t>
            </w:r>
          </w:p>
        </w:tc>
        <w:tc>
          <w:tcPr>
            <w:tcW w:w="1161" w:type="pct"/>
            <w:tcBorders>
              <w:top w:val="nil"/>
              <w:left w:val="nil"/>
              <w:bottom w:val="single" w:sz="8" w:space="0" w:color="auto"/>
              <w:right w:val="single" w:sz="8" w:space="0" w:color="auto"/>
            </w:tcBorders>
            <w:shd w:val="clear" w:color="auto" w:fill="auto"/>
            <w:vAlign w:val="center"/>
          </w:tcPr>
          <w:p w:rsidR="006D5E66" w:rsidRPr="00A47F2F" w:rsidRDefault="001C3DAB" w:rsidP="009F30B5">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6D5E66" w:rsidRPr="00A47F2F" w:rsidRDefault="006D5E66" w:rsidP="009F30B5">
            <w:pPr>
              <w:spacing w:after="0" w:line="240" w:lineRule="auto"/>
              <w:jc w:val="both"/>
              <w:rPr>
                <w:color w:val="000000"/>
                <w:szCs w:val="24"/>
              </w:rPr>
            </w:pPr>
            <w:r>
              <w:rPr>
                <w:color w:val="000000"/>
                <w:szCs w:val="24"/>
              </w:rPr>
              <w:t>1-30 Haziran</w:t>
            </w:r>
          </w:p>
        </w:tc>
      </w:tr>
      <w:tr w:rsidR="006D5E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D5E66" w:rsidRPr="00A47F2F" w:rsidRDefault="006D5E66" w:rsidP="008D4E73">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shd w:val="clear" w:color="auto" w:fill="auto"/>
            <w:vAlign w:val="center"/>
          </w:tcPr>
          <w:p w:rsidR="006D5E66" w:rsidRPr="006D5E66" w:rsidRDefault="006D5E66" w:rsidP="006D5E66">
            <w:pPr>
              <w:spacing w:after="0" w:line="240" w:lineRule="auto"/>
              <w:jc w:val="both"/>
              <w:rPr>
                <w:b/>
                <w:szCs w:val="24"/>
              </w:rPr>
            </w:pPr>
            <w:r w:rsidRPr="005E5DE1">
              <w:rPr>
                <w:szCs w:val="24"/>
              </w:rPr>
              <w:t>Tüm personelin bilişim teknolojileri semineri almaları sağlanacak</w:t>
            </w:r>
            <w:r>
              <w:rPr>
                <w:b/>
                <w:szCs w:val="24"/>
              </w:rPr>
              <w:t>tır.</w:t>
            </w:r>
          </w:p>
        </w:tc>
        <w:tc>
          <w:tcPr>
            <w:tcW w:w="1161" w:type="pct"/>
            <w:tcBorders>
              <w:top w:val="nil"/>
              <w:left w:val="nil"/>
              <w:bottom w:val="single" w:sz="8" w:space="0" w:color="auto"/>
              <w:right w:val="single" w:sz="8" w:space="0" w:color="auto"/>
            </w:tcBorders>
            <w:shd w:val="clear" w:color="auto" w:fill="auto"/>
            <w:vAlign w:val="center"/>
          </w:tcPr>
          <w:p w:rsidR="006D5E66" w:rsidRPr="00A47F2F" w:rsidRDefault="00A73D9B" w:rsidP="00196AC1">
            <w:pPr>
              <w:spacing w:after="0" w:line="240" w:lineRule="auto"/>
              <w:jc w:val="center"/>
              <w:rPr>
                <w:color w:val="000000"/>
                <w:szCs w:val="24"/>
              </w:rPr>
            </w:pPr>
            <w:r>
              <w:rPr>
                <w:color w:val="000000"/>
                <w:szCs w:val="24"/>
              </w:rPr>
              <w:t>Müdür Yardımcısı- Bilişim ve Teknoloji Öğretmeni</w:t>
            </w:r>
          </w:p>
        </w:tc>
        <w:tc>
          <w:tcPr>
            <w:tcW w:w="1162" w:type="pct"/>
            <w:tcBorders>
              <w:top w:val="nil"/>
              <w:left w:val="nil"/>
              <w:bottom w:val="single" w:sz="8" w:space="0" w:color="auto"/>
              <w:right w:val="single" w:sz="8" w:space="0" w:color="auto"/>
            </w:tcBorders>
            <w:shd w:val="clear" w:color="auto" w:fill="auto"/>
            <w:vAlign w:val="center"/>
          </w:tcPr>
          <w:p w:rsidR="006D5E66" w:rsidRPr="00A47F2F" w:rsidRDefault="006D5E66" w:rsidP="008D4E73">
            <w:pPr>
              <w:spacing w:after="0" w:line="240" w:lineRule="auto"/>
              <w:jc w:val="both"/>
              <w:rPr>
                <w:color w:val="000000"/>
                <w:szCs w:val="24"/>
              </w:rPr>
            </w:pPr>
            <w:r>
              <w:rPr>
                <w:color w:val="000000"/>
                <w:szCs w:val="24"/>
              </w:rPr>
              <w:t>15-30 Haziran</w:t>
            </w:r>
          </w:p>
        </w:tc>
      </w:tr>
    </w:tbl>
    <w:p w:rsidR="00902726" w:rsidRDefault="00D41148" w:rsidP="00902726">
      <w:pPr>
        <w:pStyle w:val="Balk3"/>
        <w:rPr>
          <w:rFonts w:ascii="Book Antiqua" w:hAnsi="Book Antiqua"/>
          <w:sz w:val="24"/>
          <w:szCs w:val="24"/>
        </w:rPr>
      </w:pPr>
      <w:r>
        <w:br w:type="page"/>
      </w:r>
      <w:bookmarkStart w:id="54" w:name="_Toc531097547"/>
      <w:r w:rsidR="00902726" w:rsidRPr="00D84686">
        <w:rPr>
          <w:rStyle w:val="Balk4Char"/>
        </w:rPr>
        <w:t xml:space="preserve">Stratejik Hedef </w:t>
      </w:r>
      <w:proofErr w:type="gramStart"/>
      <w:r w:rsidR="00902726" w:rsidRPr="00D84686">
        <w:rPr>
          <w:rStyle w:val="Balk4Char"/>
        </w:rPr>
        <w:t>3</w:t>
      </w:r>
      <w:r w:rsidR="00902726">
        <w:rPr>
          <w:rStyle w:val="Balk4Char"/>
        </w:rPr>
        <w:t>.2</w:t>
      </w:r>
      <w:proofErr w:type="gramEnd"/>
      <w:r w:rsidR="00902726" w:rsidRPr="00D84686">
        <w:rPr>
          <w:rStyle w:val="Balk4Char"/>
        </w:rPr>
        <w:t>.</w:t>
      </w:r>
      <w:r w:rsidR="00902726" w:rsidRPr="00D84686">
        <w:rPr>
          <w:rFonts w:ascii="Book Antiqua" w:hAnsi="Book Antiqua"/>
          <w:sz w:val="24"/>
          <w:szCs w:val="24"/>
        </w:rPr>
        <w:t xml:space="preserve">  </w:t>
      </w:r>
    </w:p>
    <w:p w:rsidR="00450E19" w:rsidRPr="00064056" w:rsidRDefault="00902726" w:rsidP="00450E19">
      <w:pPr>
        <w:jc w:val="both"/>
        <w:rPr>
          <w:b/>
        </w:rPr>
      </w:pPr>
      <w:r>
        <w:rPr>
          <w:b/>
          <w:i/>
        </w:rPr>
        <w:tab/>
      </w:r>
      <w:r w:rsidR="00450E19" w:rsidRPr="00140904">
        <w:rPr>
          <w:szCs w:val="24"/>
        </w:rPr>
        <w:t>Kurumun fiziki altyapısının kullanılabilirliğini uygun durumuna getirmek ve üst seviyeye çıkarmak adına çalışmalar yapmak</w:t>
      </w:r>
    </w:p>
    <w:p w:rsidR="00902726" w:rsidRDefault="00902726" w:rsidP="00902726">
      <w:pPr>
        <w:rPr>
          <w:b/>
          <w:sz w:val="28"/>
        </w:rPr>
      </w:pPr>
    </w:p>
    <w:p w:rsidR="00902726" w:rsidRPr="002B6FDB" w:rsidRDefault="00902726" w:rsidP="0090272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1134"/>
        <w:gridCol w:w="992"/>
        <w:gridCol w:w="992"/>
        <w:gridCol w:w="965"/>
        <w:gridCol w:w="1005"/>
        <w:gridCol w:w="15"/>
      </w:tblGrid>
      <w:tr w:rsidR="00902726" w:rsidRPr="00A47F2F" w:rsidTr="0060361B">
        <w:trPr>
          <w:trHeight w:val="421"/>
        </w:trPr>
        <w:tc>
          <w:tcPr>
            <w:tcW w:w="1757" w:type="dxa"/>
            <w:vMerge w:val="restart"/>
            <w:shd w:val="clear" w:color="auto" w:fill="auto"/>
            <w:noWrap/>
            <w:vAlign w:val="center"/>
            <w:hideMark/>
          </w:tcPr>
          <w:p w:rsidR="00902726" w:rsidRPr="003322A4" w:rsidRDefault="00902726" w:rsidP="00B27A8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02726" w:rsidRPr="003322A4" w:rsidRDefault="00902726" w:rsidP="00B27A8B">
            <w:pPr>
              <w:spacing w:after="0" w:line="240" w:lineRule="auto"/>
              <w:rPr>
                <w:b/>
                <w:bCs/>
                <w:color w:val="000000"/>
                <w:sz w:val="20"/>
                <w:szCs w:val="22"/>
              </w:rPr>
            </w:pPr>
            <w:r w:rsidRPr="003322A4">
              <w:rPr>
                <w:b/>
                <w:bCs/>
                <w:color w:val="000000"/>
                <w:sz w:val="20"/>
                <w:szCs w:val="22"/>
              </w:rPr>
              <w:t>PERFORMANS</w:t>
            </w:r>
          </w:p>
          <w:p w:rsidR="00902726" w:rsidRPr="003322A4" w:rsidRDefault="00902726" w:rsidP="00B27A8B">
            <w:pPr>
              <w:spacing w:after="0" w:line="240" w:lineRule="auto"/>
              <w:rPr>
                <w:b/>
                <w:bCs/>
                <w:color w:val="000000"/>
                <w:sz w:val="20"/>
                <w:szCs w:val="22"/>
              </w:rPr>
            </w:pPr>
            <w:r w:rsidRPr="003322A4">
              <w:rPr>
                <w:b/>
                <w:bCs/>
                <w:color w:val="000000"/>
                <w:sz w:val="20"/>
                <w:szCs w:val="22"/>
              </w:rPr>
              <w:t>GÖSTERGESİ</w:t>
            </w:r>
          </w:p>
        </w:tc>
        <w:tc>
          <w:tcPr>
            <w:tcW w:w="1106" w:type="dxa"/>
            <w:shd w:val="clear" w:color="auto" w:fill="auto"/>
            <w:vAlign w:val="center"/>
          </w:tcPr>
          <w:p w:rsidR="00902726" w:rsidRPr="003322A4" w:rsidRDefault="00902726" w:rsidP="00B27A8B">
            <w:pPr>
              <w:spacing w:after="0" w:line="240" w:lineRule="auto"/>
              <w:rPr>
                <w:b/>
                <w:bCs/>
                <w:color w:val="000000"/>
                <w:sz w:val="20"/>
                <w:szCs w:val="22"/>
              </w:rPr>
            </w:pPr>
            <w:r w:rsidRPr="003322A4">
              <w:rPr>
                <w:b/>
                <w:bCs/>
                <w:color w:val="000000"/>
                <w:sz w:val="20"/>
                <w:szCs w:val="22"/>
              </w:rPr>
              <w:t>Mevcut</w:t>
            </w:r>
          </w:p>
        </w:tc>
        <w:tc>
          <w:tcPr>
            <w:tcW w:w="5103" w:type="dxa"/>
            <w:gridSpan w:val="6"/>
            <w:shd w:val="clear" w:color="auto" w:fill="auto"/>
            <w:vAlign w:val="center"/>
          </w:tcPr>
          <w:p w:rsidR="00902726" w:rsidRPr="003322A4" w:rsidRDefault="00902726" w:rsidP="00B27A8B">
            <w:pPr>
              <w:spacing w:after="0" w:line="240" w:lineRule="auto"/>
              <w:jc w:val="center"/>
              <w:rPr>
                <w:b/>
                <w:bCs/>
                <w:color w:val="000000"/>
                <w:sz w:val="22"/>
                <w:szCs w:val="22"/>
              </w:rPr>
            </w:pPr>
            <w:r w:rsidRPr="003322A4">
              <w:rPr>
                <w:b/>
                <w:bCs/>
                <w:color w:val="000000"/>
                <w:sz w:val="22"/>
                <w:szCs w:val="22"/>
              </w:rPr>
              <w:t>HEDEF</w:t>
            </w:r>
          </w:p>
        </w:tc>
      </w:tr>
      <w:tr w:rsidR="00902726" w:rsidRPr="00A47F2F" w:rsidTr="00E95A3A">
        <w:trPr>
          <w:gridAfter w:val="1"/>
          <w:wAfter w:w="15" w:type="dxa"/>
          <w:trHeight w:val="309"/>
        </w:trPr>
        <w:tc>
          <w:tcPr>
            <w:tcW w:w="1757" w:type="dxa"/>
            <w:vMerge/>
            <w:shd w:val="clear" w:color="auto" w:fill="auto"/>
            <w:vAlign w:val="center"/>
            <w:hideMark/>
          </w:tcPr>
          <w:p w:rsidR="00902726" w:rsidRPr="003322A4" w:rsidRDefault="00902726" w:rsidP="00B27A8B">
            <w:pPr>
              <w:spacing w:after="0" w:line="240" w:lineRule="auto"/>
              <w:rPr>
                <w:b/>
                <w:bCs/>
                <w:sz w:val="22"/>
                <w:szCs w:val="22"/>
              </w:rPr>
            </w:pPr>
          </w:p>
        </w:tc>
        <w:tc>
          <w:tcPr>
            <w:tcW w:w="5042" w:type="dxa"/>
            <w:vMerge/>
            <w:shd w:val="clear" w:color="auto" w:fill="auto"/>
            <w:vAlign w:val="center"/>
            <w:hideMark/>
          </w:tcPr>
          <w:p w:rsidR="00902726" w:rsidRPr="003322A4" w:rsidRDefault="00902726" w:rsidP="00B27A8B">
            <w:pPr>
              <w:spacing w:after="0" w:line="240" w:lineRule="auto"/>
              <w:rPr>
                <w:b/>
                <w:bCs/>
                <w:sz w:val="22"/>
                <w:szCs w:val="22"/>
              </w:rPr>
            </w:pPr>
          </w:p>
        </w:tc>
        <w:tc>
          <w:tcPr>
            <w:tcW w:w="1106" w:type="dxa"/>
            <w:shd w:val="clear" w:color="auto" w:fill="auto"/>
            <w:noWrap/>
            <w:vAlign w:val="center"/>
            <w:hideMark/>
          </w:tcPr>
          <w:p w:rsidR="00902726" w:rsidRPr="003322A4" w:rsidRDefault="00902726" w:rsidP="00B27A8B">
            <w:pPr>
              <w:spacing w:after="0" w:line="240" w:lineRule="auto"/>
              <w:jc w:val="center"/>
              <w:rPr>
                <w:b/>
                <w:bCs/>
                <w:sz w:val="22"/>
                <w:szCs w:val="22"/>
              </w:rPr>
            </w:pPr>
            <w:r w:rsidRPr="003322A4">
              <w:rPr>
                <w:b/>
                <w:bCs/>
                <w:sz w:val="22"/>
                <w:szCs w:val="22"/>
              </w:rPr>
              <w:t>2018</w:t>
            </w:r>
          </w:p>
        </w:tc>
        <w:tc>
          <w:tcPr>
            <w:tcW w:w="1134" w:type="dxa"/>
            <w:shd w:val="clear" w:color="auto" w:fill="auto"/>
            <w:noWrap/>
            <w:vAlign w:val="center"/>
            <w:hideMark/>
          </w:tcPr>
          <w:p w:rsidR="00902726" w:rsidRPr="003322A4" w:rsidRDefault="00902726" w:rsidP="00B27A8B">
            <w:pPr>
              <w:spacing w:after="0" w:line="240" w:lineRule="auto"/>
              <w:jc w:val="center"/>
              <w:rPr>
                <w:b/>
                <w:bCs/>
                <w:sz w:val="22"/>
                <w:szCs w:val="22"/>
              </w:rPr>
            </w:pPr>
            <w:r w:rsidRPr="003322A4">
              <w:rPr>
                <w:b/>
                <w:bCs/>
                <w:sz w:val="22"/>
                <w:szCs w:val="22"/>
              </w:rPr>
              <w:t>2019</w:t>
            </w:r>
          </w:p>
        </w:tc>
        <w:tc>
          <w:tcPr>
            <w:tcW w:w="992" w:type="dxa"/>
            <w:vAlign w:val="center"/>
          </w:tcPr>
          <w:p w:rsidR="00902726" w:rsidRPr="003322A4" w:rsidRDefault="00902726" w:rsidP="00B27A8B">
            <w:pPr>
              <w:spacing w:after="0" w:line="240" w:lineRule="auto"/>
              <w:jc w:val="center"/>
              <w:rPr>
                <w:b/>
                <w:bCs/>
                <w:sz w:val="22"/>
                <w:szCs w:val="22"/>
              </w:rPr>
            </w:pPr>
            <w:r w:rsidRPr="003322A4">
              <w:rPr>
                <w:b/>
                <w:bCs/>
                <w:sz w:val="22"/>
                <w:szCs w:val="22"/>
              </w:rPr>
              <w:t>2020</w:t>
            </w:r>
          </w:p>
        </w:tc>
        <w:tc>
          <w:tcPr>
            <w:tcW w:w="992" w:type="dxa"/>
            <w:vAlign w:val="center"/>
          </w:tcPr>
          <w:p w:rsidR="00902726" w:rsidRPr="003322A4" w:rsidRDefault="00902726" w:rsidP="00B27A8B">
            <w:pPr>
              <w:spacing w:after="0" w:line="240" w:lineRule="auto"/>
              <w:jc w:val="center"/>
              <w:rPr>
                <w:b/>
                <w:bCs/>
                <w:sz w:val="22"/>
                <w:szCs w:val="22"/>
              </w:rPr>
            </w:pPr>
            <w:r w:rsidRPr="003322A4">
              <w:rPr>
                <w:b/>
                <w:bCs/>
                <w:sz w:val="22"/>
                <w:szCs w:val="22"/>
              </w:rPr>
              <w:t>2021</w:t>
            </w:r>
          </w:p>
        </w:tc>
        <w:tc>
          <w:tcPr>
            <w:tcW w:w="965" w:type="dxa"/>
            <w:vAlign w:val="center"/>
          </w:tcPr>
          <w:p w:rsidR="00902726" w:rsidRPr="003322A4" w:rsidRDefault="00902726" w:rsidP="00B27A8B">
            <w:pPr>
              <w:spacing w:after="0" w:line="240" w:lineRule="auto"/>
              <w:jc w:val="center"/>
              <w:rPr>
                <w:b/>
                <w:bCs/>
                <w:sz w:val="22"/>
                <w:szCs w:val="22"/>
              </w:rPr>
            </w:pPr>
            <w:r w:rsidRPr="003322A4">
              <w:rPr>
                <w:b/>
                <w:bCs/>
                <w:sz w:val="22"/>
                <w:szCs w:val="22"/>
              </w:rPr>
              <w:t>2022</w:t>
            </w:r>
          </w:p>
        </w:tc>
        <w:tc>
          <w:tcPr>
            <w:tcW w:w="1005" w:type="dxa"/>
            <w:vAlign w:val="center"/>
          </w:tcPr>
          <w:p w:rsidR="00902726" w:rsidRPr="003322A4" w:rsidRDefault="00902726" w:rsidP="00B27A8B">
            <w:pPr>
              <w:spacing w:after="0" w:line="240" w:lineRule="auto"/>
              <w:jc w:val="center"/>
              <w:rPr>
                <w:b/>
                <w:bCs/>
                <w:sz w:val="22"/>
                <w:szCs w:val="22"/>
              </w:rPr>
            </w:pPr>
            <w:r w:rsidRPr="003322A4">
              <w:rPr>
                <w:b/>
                <w:bCs/>
                <w:sz w:val="22"/>
                <w:szCs w:val="22"/>
              </w:rPr>
              <w:t>2023</w:t>
            </w:r>
          </w:p>
        </w:tc>
      </w:tr>
      <w:tr w:rsidR="00902726" w:rsidRPr="00A47F2F" w:rsidTr="00E95A3A">
        <w:trPr>
          <w:gridAfter w:val="1"/>
          <w:wAfter w:w="15" w:type="dxa"/>
          <w:trHeight w:val="549"/>
        </w:trPr>
        <w:tc>
          <w:tcPr>
            <w:tcW w:w="1757" w:type="dxa"/>
            <w:shd w:val="clear" w:color="auto" w:fill="auto"/>
            <w:vAlign w:val="center"/>
          </w:tcPr>
          <w:p w:rsidR="00902726" w:rsidRPr="003322A4" w:rsidRDefault="00902726" w:rsidP="00B27A8B">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3.2</w:t>
            </w:r>
            <w:proofErr w:type="gramEnd"/>
            <w:r>
              <w:rPr>
                <w:b/>
                <w:bCs/>
                <w:color w:val="FF0000"/>
                <w:sz w:val="22"/>
                <w:szCs w:val="22"/>
              </w:rPr>
              <w:t>.a</w:t>
            </w:r>
          </w:p>
        </w:tc>
        <w:tc>
          <w:tcPr>
            <w:tcW w:w="5042" w:type="dxa"/>
            <w:shd w:val="clear" w:color="auto" w:fill="auto"/>
            <w:vAlign w:val="center"/>
          </w:tcPr>
          <w:p w:rsidR="00902726" w:rsidRPr="00902726" w:rsidRDefault="00902726" w:rsidP="00902726">
            <w:pPr>
              <w:autoSpaceDE w:val="0"/>
              <w:autoSpaceDN w:val="0"/>
              <w:adjustRightInd w:val="0"/>
              <w:spacing w:after="0" w:line="240" w:lineRule="auto"/>
              <w:rPr>
                <w:rFonts w:cs="Arial"/>
                <w:szCs w:val="24"/>
              </w:rPr>
            </w:pPr>
            <w:r w:rsidRPr="00970BE0">
              <w:rPr>
                <w:rFonts w:cs="Arial"/>
                <w:szCs w:val="24"/>
              </w:rPr>
              <w:t>Kurumun güvenlik ve çevre düzenlemesine yönelik yapılan faaliyet sayısı</w:t>
            </w:r>
          </w:p>
        </w:tc>
        <w:tc>
          <w:tcPr>
            <w:tcW w:w="1106" w:type="dxa"/>
            <w:shd w:val="clear" w:color="auto" w:fill="auto"/>
            <w:noWrap/>
            <w:vAlign w:val="center"/>
          </w:tcPr>
          <w:p w:rsidR="00902726" w:rsidRPr="003322A4" w:rsidRDefault="006D5E66" w:rsidP="00B27A8B">
            <w:pPr>
              <w:spacing w:after="0" w:line="240" w:lineRule="auto"/>
              <w:jc w:val="center"/>
              <w:rPr>
                <w:sz w:val="22"/>
                <w:szCs w:val="22"/>
              </w:rPr>
            </w:pPr>
            <w:r>
              <w:rPr>
                <w:sz w:val="22"/>
                <w:szCs w:val="22"/>
              </w:rPr>
              <w:t>1</w:t>
            </w:r>
          </w:p>
        </w:tc>
        <w:tc>
          <w:tcPr>
            <w:tcW w:w="1134" w:type="dxa"/>
            <w:shd w:val="clear" w:color="auto" w:fill="auto"/>
            <w:noWrap/>
            <w:vAlign w:val="center"/>
          </w:tcPr>
          <w:p w:rsidR="00902726" w:rsidRPr="003322A4" w:rsidRDefault="006D5E66" w:rsidP="00B27A8B">
            <w:pPr>
              <w:spacing w:after="0" w:line="240" w:lineRule="auto"/>
              <w:jc w:val="center"/>
              <w:rPr>
                <w:sz w:val="22"/>
                <w:szCs w:val="22"/>
              </w:rPr>
            </w:pPr>
            <w:r>
              <w:rPr>
                <w:sz w:val="22"/>
                <w:szCs w:val="22"/>
              </w:rPr>
              <w:t>2</w:t>
            </w:r>
          </w:p>
        </w:tc>
        <w:tc>
          <w:tcPr>
            <w:tcW w:w="992" w:type="dxa"/>
            <w:vAlign w:val="center"/>
          </w:tcPr>
          <w:p w:rsidR="00902726" w:rsidRPr="003322A4" w:rsidRDefault="006D5E66" w:rsidP="00B27A8B">
            <w:pPr>
              <w:spacing w:after="0" w:line="240" w:lineRule="auto"/>
              <w:jc w:val="center"/>
              <w:rPr>
                <w:sz w:val="22"/>
                <w:szCs w:val="22"/>
              </w:rPr>
            </w:pPr>
            <w:r>
              <w:rPr>
                <w:sz w:val="22"/>
                <w:szCs w:val="22"/>
              </w:rPr>
              <w:t>2</w:t>
            </w:r>
          </w:p>
        </w:tc>
        <w:tc>
          <w:tcPr>
            <w:tcW w:w="992" w:type="dxa"/>
            <w:vAlign w:val="center"/>
          </w:tcPr>
          <w:p w:rsidR="00902726" w:rsidRPr="003322A4" w:rsidRDefault="006D5E66" w:rsidP="00B27A8B">
            <w:pPr>
              <w:spacing w:after="0" w:line="240" w:lineRule="auto"/>
              <w:jc w:val="center"/>
              <w:rPr>
                <w:sz w:val="22"/>
                <w:szCs w:val="22"/>
              </w:rPr>
            </w:pPr>
            <w:r>
              <w:rPr>
                <w:sz w:val="22"/>
                <w:szCs w:val="22"/>
              </w:rPr>
              <w:t>3</w:t>
            </w:r>
          </w:p>
        </w:tc>
        <w:tc>
          <w:tcPr>
            <w:tcW w:w="965" w:type="dxa"/>
            <w:vAlign w:val="center"/>
          </w:tcPr>
          <w:p w:rsidR="00902726" w:rsidRPr="003322A4" w:rsidRDefault="006D5E66" w:rsidP="00B27A8B">
            <w:pPr>
              <w:spacing w:after="0" w:line="240" w:lineRule="auto"/>
              <w:jc w:val="center"/>
              <w:rPr>
                <w:sz w:val="22"/>
                <w:szCs w:val="22"/>
              </w:rPr>
            </w:pPr>
            <w:r>
              <w:rPr>
                <w:sz w:val="22"/>
                <w:szCs w:val="22"/>
              </w:rPr>
              <w:t>3</w:t>
            </w:r>
          </w:p>
        </w:tc>
        <w:tc>
          <w:tcPr>
            <w:tcW w:w="1005" w:type="dxa"/>
            <w:vAlign w:val="center"/>
          </w:tcPr>
          <w:p w:rsidR="00902726" w:rsidRPr="003322A4" w:rsidRDefault="006D5E66" w:rsidP="00B27A8B">
            <w:pPr>
              <w:spacing w:after="0" w:line="240" w:lineRule="auto"/>
              <w:jc w:val="center"/>
              <w:rPr>
                <w:sz w:val="22"/>
                <w:szCs w:val="22"/>
              </w:rPr>
            </w:pPr>
            <w:r>
              <w:rPr>
                <w:sz w:val="22"/>
                <w:szCs w:val="22"/>
              </w:rPr>
              <w:t>4</w:t>
            </w:r>
          </w:p>
        </w:tc>
      </w:tr>
      <w:tr w:rsidR="00902726" w:rsidRPr="00A47F2F" w:rsidTr="00E95A3A">
        <w:trPr>
          <w:gridAfter w:val="1"/>
          <w:wAfter w:w="15" w:type="dxa"/>
          <w:trHeight w:val="549"/>
        </w:trPr>
        <w:tc>
          <w:tcPr>
            <w:tcW w:w="1757" w:type="dxa"/>
            <w:shd w:val="clear" w:color="auto" w:fill="auto"/>
            <w:vAlign w:val="center"/>
          </w:tcPr>
          <w:p w:rsidR="00902726" w:rsidRPr="003322A4" w:rsidRDefault="00902726" w:rsidP="00902726">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3.2</w:t>
            </w:r>
            <w:proofErr w:type="gramEnd"/>
            <w:r>
              <w:rPr>
                <w:b/>
                <w:bCs/>
                <w:color w:val="FF0000"/>
                <w:sz w:val="22"/>
                <w:szCs w:val="22"/>
              </w:rPr>
              <w:t>.b</w:t>
            </w:r>
          </w:p>
        </w:tc>
        <w:tc>
          <w:tcPr>
            <w:tcW w:w="5042" w:type="dxa"/>
            <w:shd w:val="clear" w:color="auto" w:fill="auto"/>
            <w:vAlign w:val="center"/>
          </w:tcPr>
          <w:p w:rsidR="00902726" w:rsidRPr="00902726" w:rsidRDefault="00902726" w:rsidP="00902726">
            <w:pPr>
              <w:autoSpaceDE w:val="0"/>
              <w:autoSpaceDN w:val="0"/>
              <w:adjustRightInd w:val="0"/>
              <w:spacing w:after="0" w:line="240" w:lineRule="auto"/>
              <w:rPr>
                <w:rFonts w:cs="Arial"/>
                <w:bCs/>
                <w:szCs w:val="24"/>
              </w:rPr>
            </w:pPr>
            <w:r w:rsidRPr="00970BE0">
              <w:rPr>
                <w:rFonts w:cs="Arial"/>
                <w:bCs/>
                <w:szCs w:val="24"/>
              </w:rPr>
              <w:t>Kuruma kazandırılan derslere uygun eğitim alanlarının sayısı</w:t>
            </w:r>
          </w:p>
        </w:tc>
        <w:tc>
          <w:tcPr>
            <w:tcW w:w="1106" w:type="dxa"/>
            <w:shd w:val="clear" w:color="auto" w:fill="auto"/>
            <w:noWrap/>
            <w:vAlign w:val="center"/>
          </w:tcPr>
          <w:p w:rsidR="00902726" w:rsidRPr="003322A4" w:rsidRDefault="00E95A3A" w:rsidP="00B27A8B">
            <w:pPr>
              <w:spacing w:after="0" w:line="240" w:lineRule="auto"/>
              <w:jc w:val="center"/>
              <w:rPr>
                <w:sz w:val="22"/>
                <w:szCs w:val="22"/>
              </w:rPr>
            </w:pPr>
            <w:r>
              <w:rPr>
                <w:sz w:val="22"/>
                <w:szCs w:val="22"/>
              </w:rPr>
              <w:t>2</w:t>
            </w:r>
          </w:p>
        </w:tc>
        <w:tc>
          <w:tcPr>
            <w:tcW w:w="1134" w:type="dxa"/>
            <w:shd w:val="clear" w:color="auto" w:fill="auto"/>
            <w:noWrap/>
            <w:vAlign w:val="center"/>
          </w:tcPr>
          <w:p w:rsidR="00902726" w:rsidRPr="003322A4" w:rsidRDefault="00E95A3A" w:rsidP="00B27A8B">
            <w:pPr>
              <w:spacing w:after="0" w:line="240" w:lineRule="auto"/>
              <w:jc w:val="center"/>
              <w:rPr>
                <w:sz w:val="22"/>
                <w:szCs w:val="22"/>
              </w:rPr>
            </w:pPr>
            <w:r>
              <w:rPr>
                <w:sz w:val="22"/>
                <w:szCs w:val="22"/>
              </w:rPr>
              <w:t>2</w:t>
            </w:r>
          </w:p>
        </w:tc>
        <w:tc>
          <w:tcPr>
            <w:tcW w:w="992" w:type="dxa"/>
            <w:vAlign w:val="center"/>
          </w:tcPr>
          <w:p w:rsidR="00902726" w:rsidRPr="003322A4" w:rsidRDefault="00E95A3A" w:rsidP="00B27A8B">
            <w:pPr>
              <w:spacing w:after="0" w:line="240" w:lineRule="auto"/>
              <w:jc w:val="center"/>
              <w:rPr>
                <w:sz w:val="22"/>
                <w:szCs w:val="22"/>
              </w:rPr>
            </w:pPr>
            <w:r>
              <w:rPr>
                <w:sz w:val="22"/>
                <w:szCs w:val="22"/>
              </w:rPr>
              <w:t>3</w:t>
            </w:r>
          </w:p>
        </w:tc>
        <w:tc>
          <w:tcPr>
            <w:tcW w:w="992" w:type="dxa"/>
            <w:vAlign w:val="center"/>
          </w:tcPr>
          <w:p w:rsidR="00902726" w:rsidRPr="003322A4" w:rsidRDefault="00E95A3A" w:rsidP="00B27A8B">
            <w:pPr>
              <w:spacing w:after="0" w:line="240" w:lineRule="auto"/>
              <w:jc w:val="center"/>
              <w:rPr>
                <w:sz w:val="22"/>
                <w:szCs w:val="22"/>
              </w:rPr>
            </w:pPr>
            <w:r>
              <w:rPr>
                <w:sz w:val="22"/>
                <w:szCs w:val="22"/>
              </w:rPr>
              <w:t>4</w:t>
            </w:r>
          </w:p>
        </w:tc>
        <w:tc>
          <w:tcPr>
            <w:tcW w:w="965" w:type="dxa"/>
            <w:vAlign w:val="center"/>
          </w:tcPr>
          <w:p w:rsidR="00902726" w:rsidRPr="003322A4" w:rsidRDefault="00E95A3A" w:rsidP="00B27A8B">
            <w:pPr>
              <w:spacing w:after="0" w:line="240" w:lineRule="auto"/>
              <w:jc w:val="center"/>
              <w:rPr>
                <w:sz w:val="22"/>
                <w:szCs w:val="22"/>
              </w:rPr>
            </w:pPr>
            <w:r>
              <w:rPr>
                <w:sz w:val="22"/>
                <w:szCs w:val="22"/>
              </w:rPr>
              <w:t>5</w:t>
            </w:r>
          </w:p>
        </w:tc>
        <w:tc>
          <w:tcPr>
            <w:tcW w:w="1005" w:type="dxa"/>
            <w:vAlign w:val="center"/>
          </w:tcPr>
          <w:p w:rsidR="00902726" w:rsidRPr="003322A4" w:rsidRDefault="00E95A3A" w:rsidP="00B27A8B">
            <w:pPr>
              <w:spacing w:after="0" w:line="240" w:lineRule="auto"/>
              <w:jc w:val="center"/>
              <w:rPr>
                <w:sz w:val="22"/>
                <w:szCs w:val="22"/>
              </w:rPr>
            </w:pPr>
            <w:r>
              <w:rPr>
                <w:sz w:val="22"/>
                <w:szCs w:val="22"/>
              </w:rPr>
              <w:t>6</w:t>
            </w:r>
          </w:p>
        </w:tc>
      </w:tr>
      <w:tr w:rsidR="00902726" w:rsidRPr="00A47F2F" w:rsidTr="00E95A3A">
        <w:trPr>
          <w:gridAfter w:val="1"/>
          <w:wAfter w:w="15" w:type="dxa"/>
          <w:trHeight w:val="549"/>
        </w:trPr>
        <w:tc>
          <w:tcPr>
            <w:tcW w:w="1757" w:type="dxa"/>
            <w:shd w:val="clear" w:color="auto" w:fill="auto"/>
            <w:vAlign w:val="center"/>
          </w:tcPr>
          <w:p w:rsidR="00902726" w:rsidRPr="003322A4" w:rsidRDefault="00902726" w:rsidP="00902726">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3.2</w:t>
            </w:r>
            <w:proofErr w:type="gramEnd"/>
            <w:r>
              <w:rPr>
                <w:b/>
                <w:bCs/>
                <w:color w:val="FF0000"/>
                <w:sz w:val="22"/>
                <w:szCs w:val="22"/>
              </w:rPr>
              <w:t>.c</w:t>
            </w:r>
          </w:p>
        </w:tc>
        <w:tc>
          <w:tcPr>
            <w:tcW w:w="5042" w:type="dxa"/>
            <w:shd w:val="clear" w:color="auto" w:fill="auto"/>
            <w:vAlign w:val="center"/>
          </w:tcPr>
          <w:p w:rsidR="00902726" w:rsidRPr="00970BE0" w:rsidRDefault="00E95A3A" w:rsidP="00902726">
            <w:pPr>
              <w:autoSpaceDE w:val="0"/>
              <w:autoSpaceDN w:val="0"/>
              <w:adjustRightInd w:val="0"/>
              <w:spacing w:after="0" w:line="240" w:lineRule="auto"/>
              <w:rPr>
                <w:rFonts w:cs="Arial"/>
                <w:bCs/>
                <w:szCs w:val="24"/>
              </w:rPr>
            </w:pPr>
            <w:r w:rsidRPr="00970BE0">
              <w:rPr>
                <w:rFonts w:cs="Arial"/>
                <w:bCs/>
                <w:szCs w:val="24"/>
              </w:rPr>
              <w:t>Kurumda bakımı, onarımı ve tamiri yapılan sınıf sayısı</w:t>
            </w:r>
          </w:p>
        </w:tc>
        <w:tc>
          <w:tcPr>
            <w:tcW w:w="1106" w:type="dxa"/>
            <w:shd w:val="clear" w:color="auto" w:fill="auto"/>
            <w:noWrap/>
            <w:vAlign w:val="center"/>
          </w:tcPr>
          <w:p w:rsidR="00902726" w:rsidRPr="003322A4" w:rsidRDefault="00E95A3A" w:rsidP="00B27A8B">
            <w:pPr>
              <w:spacing w:after="0" w:line="240" w:lineRule="auto"/>
              <w:jc w:val="center"/>
              <w:rPr>
                <w:sz w:val="22"/>
                <w:szCs w:val="22"/>
              </w:rPr>
            </w:pPr>
            <w:r>
              <w:rPr>
                <w:sz w:val="22"/>
                <w:szCs w:val="22"/>
              </w:rPr>
              <w:t>5</w:t>
            </w:r>
          </w:p>
        </w:tc>
        <w:tc>
          <w:tcPr>
            <w:tcW w:w="1134" w:type="dxa"/>
            <w:shd w:val="clear" w:color="auto" w:fill="auto"/>
            <w:noWrap/>
            <w:vAlign w:val="center"/>
          </w:tcPr>
          <w:p w:rsidR="00902726" w:rsidRPr="003322A4" w:rsidRDefault="00E95A3A" w:rsidP="00B27A8B">
            <w:pPr>
              <w:spacing w:after="0" w:line="240" w:lineRule="auto"/>
              <w:jc w:val="center"/>
              <w:rPr>
                <w:sz w:val="22"/>
                <w:szCs w:val="22"/>
              </w:rPr>
            </w:pPr>
            <w:r>
              <w:rPr>
                <w:sz w:val="22"/>
                <w:szCs w:val="22"/>
              </w:rPr>
              <w:t>10</w:t>
            </w:r>
          </w:p>
        </w:tc>
        <w:tc>
          <w:tcPr>
            <w:tcW w:w="992" w:type="dxa"/>
            <w:vAlign w:val="center"/>
          </w:tcPr>
          <w:p w:rsidR="00902726" w:rsidRPr="003322A4" w:rsidRDefault="00E95A3A" w:rsidP="00B27A8B">
            <w:pPr>
              <w:spacing w:after="0" w:line="240" w:lineRule="auto"/>
              <w:jc w:val="center"/>
              <w:rPr>
                <w:sz w:val="22"/>
                <w:szCs w:val="22"/>
              </w:rPr>
            </w:pPr>
            <w:r>
              <w:rPr>
                <w:sz w:val="22"/>
                <w:szCs w:val="22"/>
              </w:rPr>
              <w:t>15</w:t>
            </w:r>
          </w:p>
        </w:tc>
        <w:tc>
          <w:tcPr>
            <w:tcW w:w="992" w:type="dxa"/>
            <w:vAlign w:val="center"/>
          </w:tcPr>
          <w:p w:rsidR="00902726" w:rsidRPr="003322A4" w:rsidRDefault="00E95A3A" w:rsidP="00B27A8B">
            <w:pPr>
              <w:spacing w:after="0" w:line="240" w:lineRule="auto"/>
              <w:jc w:val="center"/>
              <w:rPr>
                <w:sz w:val="22"/>
                <w:szCs w:val="22"/>
              </w:rPr>
            </w:pPr>
            <w:r>
              <w:rPr>
                <w:sz w:val="22"/>
                <w:szCs w:val="22"/>
              </w:rPr>
              <w:t>20</w:t>
            </w:r>
          </w:p>
        </w:tc>
        <w:tc>
          <w:tcPr>
            <w:tcW w:w="965" w:type="dxa"/>
            <w:vAlign w:val="center"/>
          </w:tcPr>
          <w:p w:rsidR="00902726" w:rsidRPr="003322A4" w:rsidRDefault="00E95A3A" w:rsidP="00B27A8B">
            <w:pPr>
              <w:spacing w:after="0" w:line="240" w:lineRule="auto"/>
              <w:jc w:val="center"/>
              <w:rPr>
                <w:sz w:val="22"/>
                <w:szCs w:val="22"/>
              </w:rPr>
            </w:pPr>
            <w:r>
              <w:rPr>
                <w:sz w:val="22"/>
                <w:szCs w:val="22"/>
              </w:rPr>
              <w:t>25</w:t>
            </w:r>
          </w:p>
        </w:tc>
        <w:tc>
          <w:tcPr>
            <w:tcW w:w="1005" w:type="dxa"/>
            <w:vAlign w:val="center"/>
          </w:tcPr>
          <w:p w:rsidR="00902726" w:rsidRPr="003322A4" w:rsidRDefault="00E95A3A" w:rsidP="00B27A8B">
            <w:pPr>
              <w:spacing w:after="0" w:line="240" w:lineRule="auto"/>
              <w:jc w:val="center"/>
              <w:rPr>
                <w:sz w:val="22"/>
                <w:szCs w:val="22"/>
              </w:rPr>
            </w:pPr>
            <w:r>
              <w:rPr>
                <w:sz w:val="22"/>
                <w:szCs w:val="22"/>
              </w:rPr>
              <w:t>30</w:t>
            </w:r>
          </w:p>
        </w:tc>
      </w:tr>
      <w:tr w:rsidR="00341F77" w:rsidRPr="00A47F2F" w:rsidTr="00E95A3A">
        <w:trPr>
          <w:gridAfter w:val="1"/>
          <w:wAfter w:w="15" w:type="dxa"/>
          <w:trHeight w:val="549"/>
        </w:trPr>
        <w:tc>
          <w:tcPr>
            <w:tcW w:w="1757" w:type="dxa"/>
            <w:shd w:val="clear" w:color="auto" w:fill="auto"/>
            <w:vAlign w:val="center"/>
          </w:tcPr>
          <w:p w:rsidR="00341F77" w:rsidRPr="003322A4" w:rsidRDefault="00341F77" w:rsidP="00902726">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3.2</w:t>
            </w:r>
            <w:proofErr w:type="gramEnd"/>
            <w:r>
              <w:rPr>
                <w:b/>
                <w:bCs/>
                <w:color w:val="FF0000"/>
                <w:sz w:val="22"/>
                <w:szCs w:val="22"/>
              </w:rPr>
              <w:t>.d</w:t>
            </w:r>
          </w:p>
        </w:tc>
        <w:tc>
          <w:tcPr>
            <w:tcW w:w="5042" w:type="dxa"/>
            <w:shd w:val="clear" w:color="auto" w:fill="auto"/>
            <w:vAlign w:val="center"/>
          </w:tcPr>
          <w:p w:rsidR="00341F77" w:rsidRPr="00970BE0" w:rsidRDefault="00341F77" w:rsidP="00902726">
            <w:pPr>
              <w:autoSpaceDE w:val="0"/>
              <w:autoSpaceDN w:val="0"/>
              <w:adjustRightInd w:val="0"/>
              <w:spacing w:after="0" w:line="240" w:lineRule="auto"/>
              <w:rPr>
                <w:rFonts w:cs="Arial"/>
                <w:bCs/>
                <w:szCs w:val="24"/>
              </w:rPr>
            </w:pPr>
            <w:r w:rsidRPr="005E5DE1">
              <w:rPr>
                <w:rFonts w:cs="Arial"/>
                <w:bCs/>
                <w:szCs w:val="24"/>
              </w:rPr>
              <w:t>Okulumuzda internet erişimi olan sınıf sayısı</w:t>
            </w:r>
          </w:p>
        </w:tc>
        <w:tc>
          <w:tcPr>
            <w:tcW w:w="1106" w:type="dxa"/>
            <w:shd w:val="clear" w:color="auto" w:fill="auto"/>
            <w:noWrap/>
            <w:vAlign w:val="center"/>
          </w:tcPr>
          <w:p w:rsidR="00341F77" w:rsidRDefault="00341F77" w:rsidP="00B27A8B">
            <w:pPr>
              <w:spacing w:after="0" w:line="240" w:lineRule="auto"/>
              <w:jc w:val="center"/>
              <w:rPr>
                <w:sz w:val="22"/>
                <w:szCs w:val="22"/>
              </w:rPr>
            </w:pPr>
            <w:r>
              <w:rPr>
                <w:sz w:val="22"/>
                <w:szCs w:val="22"/>
              </w:rPr>
              <w:t>20</w:t>
            </w:r>
          </w:p>
        </w:tc>
        <w:tc>
          <w:tcPr>
            <w:tcW w:w="1134" w:type="dxa"/>
            <w:shd w:val="clear" w:color="auto" w:fill="auto"/>
            <w:noWrap/>
            <w:vAlign w:val="center"/>
          </w:tcPr>
          <w:p w:rsidR="00341F77" w:rsidRDefault="00341F77" w:rsidP="00B27A8B">
            <w:pPr>
              <w:spacing w:after="0" w:line="240" w:lineRule="auto"/>
              <w:jc w:val="center"/>
              <w:rPr>
                <w:sz w:val="22"/>
                <w:szCs w:val="22"/>
              </w:rPr>
            </w:pPr>
            <w:r>
              <w:rPr>
                <w:sz w:val="22"/>
                <w:szCs w:val="22"/>
              </w:rPr>
              <w:t>25</w:t>
            </w:r>
          </w:p>
        </w:tc>
        <w:tc>
          <w:tcPr>
            <w:tcW w:w="992" w:type="dxa"/>
            <w:vAlign w:val="center"/>
          </w:tcPr>
          <w:p w:rsidR="00341F77" w:rsidRDefault="00341F77" w:rsidP="00B27A8B">
            <w:pPr>
              <w:spacing w:after="0" w:line="240" w:lineRule="auto"/>
              <w:jc w:val="center"/>
              <w:rPr>
                <w:sz w:val="22"/>
                <w:szCs w:val="22"/>
              </w:rPr>
            </w:pPr>
            <w:r>
              <w:rPr>
                <w:sz w:val="22"/>
                <w:szCs w:val="22"/>
              </w:rPr>
              <w:t>30</w:t>
            </w:r>
          </w:p>
        </w:tc>
        <w:tc>
          <w:tcPr>
            <w:tcW w:w="992" w:type="dxa"/>
            <w:vAlign w:val="center"/>
          </w:tcPr>
          <w:p w:rsidR="00341F77" w:rsidRDefault="00341F77" w:rsidP="00B27A8B">
            <w:pPr>
              <w:spacing w:after="0" w:line="240" w:lineRule="auto"/>
              <w:jc w:val="center"/>
              <w:rPr>
                <w:sz w:val="22"/>
                <w:szCs w:val="22"/>
              </w:rPr>
            </w:pPr>
            <w:r>
              <w:rPr>
                <w:sz w:val="22"/>
                <w:szCs w:val="22"/>
              </w:rPr>
              <w:t>35</w:t>
            </w:r>
          </w:p>
        </w:tc>
        <w:tc>
          <w:tcPr>
            <w:tcW w:w="965" w:type="dxa"/>
            <w:vAlign w:val="center"/>
          </w:tcPr>
          <w:p w:rsidR="00341F77" w:rsidRDefault="00341F77" w:rsidP="00B27A8B">
            <w:pPr>
              <w:spacing w:after="0" w:line="240" w:lineRule="auto"/>
              <w:jc w:val="center"/>
              <w:rPr>
                <w:sz w:val="22"/>
                <w:szCs w:val="22"/>
              </w:rPr>
            </w:pPr>
            <w:r>
              <w:rPr>
                <w:sz w:val="22"/>
                <w:szCs w:val="22"/>
              </w:rPr>
              <w:t>40</w:t>
            </w:r>
          </w:p>
        </w:tc>
        <w:tc>
          <w:tcPr>
            <w:tcW w:w="1005" w:type="dxa"/>
            <w:vAlign w:val="center"/>
          </w:tcPr>
          <w:p w:rsidR="00341F77" w:rsidRDefault="00341F77" w:rsidP="00B27A8B">
            <w:pPr>
              <w:spacing w:after="0" w:line="240" w:lineRule="auto"/>
              <w:jc w:val="center"/>
              <w:rPr>
                <w:sz w:val="22"/>
                <w:szCs w:val="22"/>
              </w:rPr>
            </w:pPr>
            <w:r>
              <w:rPr>
                <w:sz w:val="22"/>
                <w:szCs w:val="22"/>
              </w:rPr>
              <w:t>40</w:t>
            </w:r>
          </w:p>
        </w:tc>
      </w:tr>
      <w:tr w:rsidR="007F0686" w:rsidRPr="00A47F2F" w:rsidTr="00E95A3A">
        <w:trPr>
          <w:gridAfter w:val="1"/>
          <w:wAfter w:w="15" w:type="dxa"/>
          <w:trHeight w:val="549"/>
        </w:trPr>
        <w:tc>
          <w:tcPr>
            <w:tcW w:w="1757" w:type="dxa"/>
            <w:shd w:val="clear" w:color="auto" w:fill="auto"/>
            <w:vAlign w:val="center"/>
          </w:tcPr>
          <w:p w:rsidR="007F0686" w:rsidRPr="003322A4" w:rsidRDefault="007F0686" w:rsidP="00902726">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3.2</w:t>
            </w:r>
            <w:proofErr w:type="gramEnd"/>
            <w:r>
              <w:rPr>
                <w:b/>
                <w:bCs/>
                <w:color w:val="FF0000"/>
                <w:sz w:val="22"/>
                <w:szCs w:val="22"/>
              </w:rPr>
              <w:t>.e</w:t>
            </w:r>
          </w:p>
        </w:tc>
        <w:tc>
          <w:tcPr>
            <w:tcW w:w="5042" w:type="dxa"/>
            <w:shd w:val="clear" w:color="auto" w:fill="auto"/>
            <w:vAlign w:val="center"/>
          </w:tcPr>
          <w:p w:rsidR="007F0686" w:rsidRPr="005E5DE1" w:rsidRDefault="007F0686" w:rsidP="007F0686">
            <w:pPr>
              <w:autoSpaceDE w:val="0"/>
              <w:autoSpaceDN w:val="0"/>
              <w:adjustRightInd w:val="0"/>
              <w:spacing w:after="0" w:line="240" w:lineRule="auto"/>
              <w:rPr>
                <w:rFonts w:cs="Arial"/>
                <w:bCs/>
                <w:szCs w:val="24"/>
              </w:rPr>
            </w:pPr>
            <w:r>
              <w:rPr>
                <w:rFonts w:cs="Arial"/>
                <w:bCs/>
                <w:szCs w:val="24"/>
              </w:rPr>
              <w:t xml:space="preserve">Okul temizliği ve </w:t>
            </w:r>
            <w:proofErr w:type="gramStart"/>
            <w:r>
              <w:rPr>
                <w:rFonts w:cs="Arial"/>
                <w:bCs/>
                <w:szCs w:val="24"/>
              </w:rPr>
              <w:t>hijyeni</w:t>
            </w:r>
            <w:proofErr w:type="gramEnd"/>
            <w:r>
              <w:rPr>
                <w:rFonts w:cs="Arial"/>
                <w:bCs/>
                <w:szCs w:val="24"/>
              </w:rPr>
              <w:t xml:space="preserve"> konusunda paydaşlarımızın memnuniyet oranı</w:t>
            </w:r>
          </w:p>
        </w:tc>
        <w:tc>
          <w:tcPr>
            <w:tcW w:w="1106" w:type="dxa"/>
            <w:shd w:val="clear" w:color="auto" w:fill="auto"/>
            <w:noWrap/>
            <w:vAlign w:val="center"/>
          </w:tcPr>
          <w:p w:rsidR="007F0686" w:rsidRDefault="007F0686" w:rsidP="00B27A8B">
            <w:pPr>
              <w:spacing w:after="0" w:line="240" w:lineRule="auto"/>
              <w:jc w:val="center"/>
              <w:rPr>
                <w:sz w:val="22"/>
                <w:szCs w:val="22"/>
              </w:rPr>
            </w:pPr>
            <w:r>
              <w:rPr>
                <w:sz w:val="22"/>
                <w:szCs w:val="22"/>
              </w:rPr>
              <w:t>78</w:t>
            </w:r>
          </w:p>
        </w:tc>
        <w:tc>
          <w:tcPr>
            <w:tcW w:w="1134" w:type="dxa"/>
            <w:shd w:val="clear" w:color="auto" w:fill="auto"/>
            <w:noWrap/>
            <w:vAlign w:val="center"/>
          </w:tcPr>
          <w:p w:rsidR="007F0686" w:rsidRDefault="007F0686" w:rsidP="00B27A8B">
            <w:pPr>
              <w:spacing w:after="0" w:line="240" w:lineRule="auto"/>
              <w:jc w:val="center"/>
              <w:rPr>
                <w:sz w:val="22"/>
                <w:szCs w:val="22"/>
              </w:rPr>
            </w:pPr>
            <w:r>
              <w:rPr>
                <w:sz w:val="22"/>
                <w:szCs w:val="22"/>
              </w:rPr>
              <w:t>82</w:t>
            </w:r>
          </w:p>
        </w:tc>
        <w:tc>
          <w:tcPr>
            <w:tcW w:w="992" w:type="dxa"/>
            <w:vAlign w:val="center"/>
          </w:tcPr>
          <w:p w:rsidR="007F0686" w:rsidRDefault="007F0686" w:rsidP="00B27A8B">
            <w:pPr>
              <w:spacing w:after="0" w:line="240" w:lineRule="auto"/>
              <w:jc w:val="center"/>
              <w:rPr>
                <w:sz w:val="22"/>
                <w:szCs w:val="22"/>
              </w:rPr>
            </w:pPr>
            <w:r>
              <w:rPr>
                <w:sz w:val="22"/>
                <w:szCs w:val="22"/>
              </w:rPr>
              <w:t>85</w:t>
            </w:r>
          </w:p>
        </w:tc>
        <w:tc>
          <w:tcPr>
            <w:tcW w:w="992" w:type="dxa"/>
            <w:vAlign w:val="center"/>
          </w:tcPr>
          <w:p w:rsidR="007F0686" w:rsidRDefault="007F0686" w:rsidP="00B27A8B">
            <w:pPr>
              <w:spacing w:after="0" w:line="240" w:lineRule="auto"/>
              <w:jc w:val="center"/>
              <w:rPr>
                <w:sz w:val="22"/>
                <w:szCs w:val="22"/>
              </w:rPr>
            </w:pPr>
            <w:r>
              <w:rPr>
                <w:sz w:val="22"/>
                <w:szCs w:val="22"/>
              </w:rPr>
              <w:t>90</w:t>
            </w:r>
          </w:p>
        </w:tc>
        <w:tc>
          <w:tcPr>
            <w:tcW w:w="965" w:type="dxa"/>
            <w:vAlign w:val="center"/>
          </w:tcPr>
          <w:p w:rsidR="007F0686" w:rsidRDefault="007F0686" w:rsidP="00B27A8B">
            <w:pPr>
              <w:spacing w:after="0" w:line="240" w:lineRule="auto"/>
              <w:jc w:val="center"/>
              <w:rPr>
                <w:sz w:val="22"/>
                <w:szCs w:val="22"/>
              </w:rPr>
            </w:pPr>
            <w:r>
              <w:rPr>
                <w:sz w:val="22"/>
                <w:szCs w:val="22"/>
              </w:rPr>
              <w:t>95</w:t>
            </w:r>
          </w:p>
        </w:tc>
        <w:tc>
          <w:tcPr>
            <w:tcW w:w="1005" w:type="dxa"/>
            <w:vAlign w:val="center"/>
          </w:tcPr>
          <w:p w:rsidR="007F0686" w:rsidRDefault="007F0686" w:rsidP="00B27A8B">
            <w:pPr>
              <w:spacing w:after="0" w:line="240" w:lineRule="auto"/>
              <w:jc w:val="center"/>
              <w:rPr>
                <w:sz w:val="22"/>
                <w:szCs w:val="22"/>
              </w:rPr>
            </w:pPr>
            <w:r>
              <w:rPr>
                <w:sz w:val="22"/>
                <w:szCs w:val="22"/>
              </w:rPr>
              <w:t>100</w:t>
            </w:r>
          </w:p>
        </w:tc>
      </w:tr>
      <w:tr w:rsidR="00902726" w:rsidRPr="00A47F2F" w:rsidTr="00E95A3A">
        <w:trPr>
          <w:gridAfter w:val="1"/>
          <w:wAfter w:w="15" w:type="dxa"/>
          <w:trHeight w:val="549"/>
        </w:trPr>
        <w:tc>
          <w:tcPr>
            <w:tcW w:w="1757" w:type="dxa"/>
            <w:shd w:val="clear" w:color="auto" w:fill="auto"/>
            <w:vAlign w:val="center"/>
          </w:tcPr>
          <w:p w:rsidR="00902726" w:rsidRPr="003322A4" w:rsidRDefault="00902726" w:rsidP="00B27A8B">
            <w:pPr>
              <w:spacing w:after="0" w:line="240" w:lineRule="auto"/>
              <w:jc w:val="center"/>
              <w:rPr>
                <w:b/>
                <w:bCs/>
                <w:color w:val="FF0000"/>
                <w:sz w:val="22"/>
                <w:szCs w:val="22"/>
              </w:rPr>
            </w:pPr>
            <w:r w:rsidRPr="003322A4">
              <w:rPr>
                <w:b/>
                <w:bCs/>
                <w:color w:val="FF0000"/>
                <w:sz w:val="22"/>
                <w:szCs w:val="22"/>
              </w:rPr>
              <w:t>PG.</w:t>
            </w:r>
            <w:proofErr w:type="gramStart"/>
            <w:r w:rsidR="007F0686">
              <w:rPr>
                <w:b/>
                <w:bCs/>
                <w:color w:val="FF0000"/>
                <w:sz w:val="22"/>
                <w:szCs w:val="22"/>
              </w:rPr>
              <w:t>3.2</w:t>
            </w:r>
            <w:proofErr w:type="gramEnd"/>
            <w:r w:rsidR="007F0686">
              <w:rPr>
                <w:b/>
                <w:bCs/>
                <w:color w:val="FF0000"/>
                <w:sz w:val="22"/>
                <w:szCs w:val="22"/>
              </w:rPr>
              <w:t>.f</w:t>
            </w:r>
          </w:p>
        </w:tc>
        <w:tc>
          <w:tcPr>
            <w:tcW w:w="5042" w:type="dxa"/>
            <w:shd w:val="clear" w:color="auto" w:fill="auto"/>
            <w:vAlign w:val="center"/>
          </w:tcPr>
          <w:p w:rsidR="00902726" w:rsidRPr="00E95A3A" w:rsidRDefault="00E95A3A" w:rsidP="00E95A3A">
            <w:pPr>
              <w:spacing w:after="0" w:line="240" w:lineRule="auto"/>
              <w:jc w:val="both"/>
              <w:rPr>
                <w:b/>
              </w:rPr>
            </w:pPr>
            <w:r w:rsidRPr="00970BE0">
              <w:rPr>
                <w:rFonts w:cs="Arial"/>
                <w:bCs/>
                <w:szCs w:val="24"/>
              </w:rPr>
              <w:t>Okulun ihtiyaçlarını karşılayabilmek için hayırsever, yerel yönetim ve STK’lar tarafından yapılan yardım miktarı</w:t>
            </w:r>
          </w:p>
        </w:tc>
        <w:tc>
          <w:tcPr>
            <w:tcW w:w="1106" w:type="dxa"/>
            <w:shd w:val="clear" w:color="auto" w:fill="auto"/>
            <w:noWrap/>
            <w:vAlign w:val="center"/>
          </w:tcPr>
          <w:p w:rsidR="00E95A3A" w:rsidRDefault="00E95A3A" w:rsidP="00B27A8B">
            <w:pPr>
              <w:spacing w:after="0" w:line="240" w:lineRule="auto"/>
              <w:jc w:val="center"/>
              <w:rPr>
                <w:sz w:val="22"/>
                <w:szCs w:val="22"/>
              </w:rPr>
            </w:pPr>
            <w:r>
              <w:rPr>
                <w:sz w:val="22"/>
                <w:szCs w:val="22"/>
              </w:rPr>
              <w:t xml:space="preserve">5.000 </w:t>
            </w:r>
          </w:p>
          <w:p w:rsidR="00902726" w:rsidRPr="003322A4" w:rsidRDefault="00E95A3A" w:rsidP="00B27A8B">
            <w:pPr>
              <w:spacing w:after="0" w:line="240" w:lineRule="auto"/>
              <w:jc w:val="center"/>
              <w:rPr>
                <w:sz w:val="22"/>
                <w:szCs w:val="22"/>
              </w:rPr>
            </w:pPr>
            <w:r>
              <w:rPr>
                <w:sz w:val="22"/>
                <w:szCs w:val="22"/>
              </w:rPr>
              <w:t>TL</w:t>
            </w:r>
          </w:p>
        </w:tc>
        <w:tc>
          <w:tcPr>
            <w:tcW w:w="1134" w:type="dxa"/>
            <w:shd w:val="clear" w:color="auto" w:fill="auto"/>
            <w:noWrap/>
            <w:vAlign w:val="center"/>
          </w:tcPr>
          <w:p w:rsidR="00902726" w:rsidRPr="003322A4" w:rsidRDefault="00E95A3A" w:rsidP="00B27A8B">
            <w:pPr>
              <w:spacing w:after="0" w:line="240" w:lineRule="auto"/>
              <w:jc w:val="center"/>
              <w:rPr>
                <w:sz w:val="22"/>
                <w:szCs w:val="22"/>
              </w:rPr>
            </w:pPr>
            <w:r>
              <w:rPr>
                <w:sz w:val="22"/>
                <w:szCs w:val="22"/>
              </w:rPr>
              <w:t>10.000 TL</w:t>
            </w:r>
          </w:p>
        </w:tc>
        <w:tc>
          <w:tcPr>
            <w:tcW w:w="992" w:type="dxa"/>
            <w:vAlign w:val="center"/>
          </w:tcPr>
          <w:p w:rsidR="00902726" w:rsidRPr="003322A4" w:rsidRDefault="00E95A3A" w:rsidP="00B27A8B">
            <w:pPr>
              <w:spacing w:after="0" w:line="240" w:lineRule="auto"/>
              <w:jc w:val="center"/>
              <w:rPr>
                <w:sz w:val="22"/>
                <w:szCs w:val="22"/>
              </w:rPr>
            </w:pPr>
            <w:r>
              <w:rPr>
                <w:sz w:val="22"/>
                <w:szCs w:val="22"/>
              </w:rPr>
              <w:t>15.000 TL</w:t>
            </w:r>
          </w:p>
        </w:tc>
        <w:tc>
          <w:tcPr>
            <w:tcW w:w="992" w:type="dxa"/>
            <w:vAlign w:val="center"/>
          </w:tcPr>
          <w:p w:rsidR="00902726" w:rsidRPr="003322A4" w:rsidRDefault="00E95A3A" w:rsidP="00B27A8B">
            <w:pPr>
              <w:spacing w:after="0" w:line="240" w:lineRule="auto"/>
              <w:jc w:val="center"/>
              <w:rPr>
                <w:sz w:val="22"/>
                <w:szCs w:val="22"/>
              </w:rPr>
            </w:pPr>
            <w:r>
              <w:rPr>
                <w:sz w:val="22"/>
                <w:szCs w:val="22"/>
              </w:rPr>
              <w:t>20.000 TL</w:t>
            </w:r>
          </w:p>
        </w:tc>
        <w:tc>
          <w:tcPr>
            <w:tcW w:w="965" w:type="dxa"/>
            <w:vAlign w:val="center"/>
          </w:tcPr>
          <w:p w:rsidR="00902726" w:rsidRPr="003322A4" w:rsidRDefault="00E95A3A" w:rsidP="00B27A8B">
            <w:pPr>
              <w:spacing w:after="0" w:line="240" w:lineRule="auto"/>
              <w:jc w:val="center"/>
              <w:rPr>
                <w:sz w:val="22"/>
                <w:szCs w:val="22"/>
              </w:rPr>
            </w:pPr>
            <w:r>
              <w:rPr>
                <w:sz w:val="22"/>
                <w:szCs w:val="22"/>
              </w:rPr>
              <w:t>25.000 TL</w:t>
            </w:r>
          </w:p>
        </w:tc>
        <w:tc>
          <w:tcPr>
            <w:tcW w:w="1005" w:type="dxa"/>
            <w:vAlign w:val="center"/>
          </w:tcPr>
          <w:p w:rsidR="00902726" w:rsidRPr="003322A4" w:rsidRDefault="00E95A3A" w:rsidP="00B27A8B">
            <w:pPr>
              <w:spacing w:after="0" w:line="240" w:lineRule="auto"/>
              <w:jc w:val="center"/>
              <w:rPr>
                <w:sz w:val="22"/>
                <w:szCs w:val="22"/>
              </w:rPr>
            </w:pPr>
            <w:r>
              <w:rPr>
                <w:sz w:val="22"/>
                <w:szCs w:val="22"/>
              </w:rPr>
              <w:t>30.000 TL</w:t>
            </w:r>
          </w:p>
        </w:tc>
      </w:tr>
    </w:tbl>
    <w:p w:rsidR="00E95A3A" w:rsidRDefault="00E95A3A" w:rsidP="00E95A3A">
      <w:pPr>
        <w:rPr>
          <w:b/>
          <w:sz w:val="28"/>
        </w:rPr>
      </w:pPr>
    </w:p>
    <w:p w:rsidR="00E95A3A" w:rsidRDefault="00E95A3A" w:rsidP="00E95A3A">
      <w:pPr>
        <w:rPr>
          <w:b/>
          <w:sz w:val="28"/>
        </w:rPr>
      </w:pPr>
    </w:p>
    <w:p w:rsidR="00E95A3A" w:rsidRDefault="00E95A3A" w:rsidP="00E95A3A">
      <w:pPr>
        <w:rPr>
          <w:b/>
          <w:sz w:val="28"/>
        </w:rPr>
      </w:pPr>
    </w:p>
    <w:p w:rsidR="00E95A3A" w:rsidRDefault="00E95A3A" w:rsidP="00E95A3A">
      <w:pPr>
        <w:rPr>
          <w:b/>
          <w:sz w:val="28"/>
        </w:rPr>
      </w:pPr>
    </w:p>
    <w:p w:rsidR="00E95A3A" w:rsidRDefault="00E95A3A" w:rsidP="00E95A3A">
      <w:pPr>
        <w:rPr>
          <w:b/>
          <w:sz w:val="28"/>
        </w:rPr>
      </w:pPr>
    </w:p>
    <w:p w:rsidR="00E95A3A" w:rsidRDefault="00E95A3A" w:rsidP="00E95A3A">
      <w:pPr>
        <w:rPr>
          <w:b/>
          <w:sz w:val="28"/>
        </w:rPr>
      </w:pPr>
      <w:r w:rsidRPr="002B6FDB">
        <w:rPr>
          <w:b/>
          <w:sz w:val="28"/>
        </w:rPr>
        <w:t>Eylemler</w:t>
      </w:r>
    </w:p>
    <w:p w:rsidR="00E95A3A" w:rsidRDefault="00E95A3A" w:rsidP="00E95A3A">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E95A3A" w:rsidRPr="00A47F2F" w:rsidTr="00B27A8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95A3A" w:rsidRPr="00A47F2F" w:rsidRDefault="00E95A3A" w:rsidP="00B27A8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95A3A" w:rsidRPr="00A47F2F" w:rsidRDefault="00E95A3A" w:rsidP="00B27A8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95A3A" w:rsidRPr="00A47F2F" w:rsidRDefault="00E95A3A" w:rsidP="00B27A8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95A3A" w:rsidRPr="00A47F2F" w:rsidRDefault="00E95A3A" w:rsidP="00B27A8B">
            <w:pPr>
              <w:spacing w:after="0" w:line="240" w:lineRule="auto"/>
              <w:jc w:val="center"/>
              <w:rPr>
                <w:b/>
                <w:bCs/>
                <w:color w:val="000000"/>
                <w:szCs w:val="24"/>
              </w:rPr>
            </w:pPr>
            <w:r>
              <w:rPr>
                <w:b/>
                <w:bCs/>
                <w:color w:val="000000"/>
                <w:szCs w:val="24"/>
              </w:rPr>
              <w:t>Eylem Tarihi</w:t>
            </w:r>
          </w:p>
        </w:tc>
      </w:tr>
      <w:tr w:rsidR="00E95A3A"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95A3A" w:rsidRPr="00A47F2F" w:rsidRDefault="00E95A3A" w:rsidP="00B27A8B">
            <w:pPr>
              <w:spacing w:after="0" w:line="240" w:lineRule="auto"/>
              <w:jc w:val="center"/>
              <w:rPr>
                <w:b/>
                <w:bCs/>
                <w:color w:val="000000"/>
                <w:szCs w:val="24"/>
              </w:rPr>
            </w:pPr>
            <w:r>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E95A3A" w:rsidRPr="00E95A3A" w:rsidRDefault="00E95A3A" w:rsidP="00B27A8B">
            <w:pPr>
              <w:spacing w:after="0" w:line="240" w:lineRule="auto"/>
              <w:jc w:val="both"/>
              <w:rPr>
                <w:rFonts w:cs="Arial"/>
                <w:szCs w:val="24"/>
              </w:rPr>
            </w:pPr>
            <w:r w:rsidRPr="00392106">
              <w:rPr>
                <w:szCs w:val="24"/>
              </w:rPr>
              <w:t>Okul alarm, güvenlik ve kamera sisteminin her yıl bakımdan geçirilecek</w:t>
            </w:r>
            <w:r w:rsidR="005C3139">
              <w:rPr>
                <w:szCs w:val="24"/>
              </w:rPr>
              <w:t>tir.</w:t>
            </w:r>
          </w:p>
        </w:tc>
        <w:tc>
          <w:tcPr>
            <w:tcW w:w="1161" w:type="pct"/>
            <w:tcBorders>
              <w:top w:val="nil"/>
              <w:left w:val="nil"/>
              <w:bottom w:val="single" w:sz="8" w:space="0" w:color="auto"/>
              <w:right w:val="single" w:sz="8" w:space="0" w:color="auto"/>
            </w:tcBorders>
            <w:shd w:val="clear" w:color="auto" w:fill="auto"/>
            <w:vAlign w:val="center"/>
          </w:tcPr>
          <w:p w:rsidR="00E95A3A" w:rsidRPr="00A47F2F" w:rsidRDefault="000829BD" w:rsidP="00B27A8B">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95A3A" w:rsidRPr="00A47F2F" w:rsidRDefault="00E95A3A" w:rsidP="005C3139">
            <w:pPr>
              <w:spacing w:after="0" w:line="240" w:lineRule="auto"/>
              <w:jc w:val="both"/>
              <w:rPr>
                <w:color w:val="000000"/>
                <w:szCs w:val="24"/>
              </w:rPr>
            </w:pPr>
            <w:r>
              <w:rPr>
                <w:color w:val="000000"/>
                <w:szCs w:val="24"/>
              </w:rPr>
              <w:t xml:space="preserve">1-31 </w:t>
            </w:r>
            <w:r w:rsidR="005C3139">
              <w:rPr>
                <w:color w:val="000000"/>
                <w:szCs w:val="24"/>
              </w:rPr>
              <w:t>Temmuz</w:t>
            </w:r>
          </w:p>
        </w:tc>
      </w:tr>
      <w:tr w:rsidR="00E95A3A"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95A3A" w:rsidRPr="00A47F2F" w:rsidRDefault="00E95A3A" w:rsidP="00B27A8B">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95A3A" w:rsidRPr="00196AC1" w:rsidRDefault="005C3139" w:rsidP="00B27A8B">
            <w:pPr>
              <w:autoSpaceDE w:val="0"/>
              <w:autoSpaceDN w:val="0"/>
              <w:adjustRightInd w:val="0"/>
              <w:spacing w:after="0" w:line="240" w:lineRule="auto"/>
              <w:rPr>
                <w:rFonts w:cs="Arial"/>
                <w:bCs/>
                <w:szCs w:val="24"/>
              </w:rPr>
            </w:pPr>
            <w:r w:rsidRPr="00392106">
              <w:rPr>
                <w:rFonts w:cs="Arial"/>
                <w:szCs w:val="24"/>
              </w:rPr>
              <w:t>Yeşil alanlar sulanacak ve ağaç sayısı artırılacak</w:t>
            </w:r>
            <w:r>
              <w:rPr>
                <w:rFonts w:cs="Arial"/>
                <w:szCs w:val="24"/>
              </w:rPr>
              <w:t>tır.</w:t>
            </w:r>
          </w:p>
        </w:tc>
        <w:tc>
          <w:tcPr>
            <w:tcW w:w="1161" w:type="pct"/>
            <w:tcBorders>
              <w:top w:val="nil"/>
              <w:left w:val="nil"/>
              <w:bottom w:val="single" w:sz="8" w:space="0" w:color="auto"/>
              <w:right w:val="single" w:sz="8" w:space="0" w:color="auto"/>
            </w:tcBorders>
            <w:shd w:val="clear" w:color="auto" w:fill="auto"/>
            <w:vAlign w:val="center"/>
          </w:tcPr>
          <w:p w:rsidR="00E95A3A" w:rsidRPr="00A47F2F" w:rsidRDefault="000829BD" w:rsidP="00B27A8B">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95A3A" w:rsidRPr="00A47F2F" w:rsidRDefault="00E95A3A" w:rsidP="005C3139">
            <w:pPr>
              <w:spacing w:after="0" w:line="240" w:lineRule="auto"/>
              <w:jc w:val="both"/>
              <w:rPr>
                <w:color w:val="000000"/>
                <w:szCs w:val="24"/>
              </w:rPr>
            </w:pPr>
            <w:r>
              <w:rPr>
                <w:color w:val="000000"/>
                <w:szCs w:val="24"/>
              </w:rPr>
              <w:t>1</w:t>
            </w:r>
            <w:r w:rsidR="005C3139">
              <w:rPr>
                <w:color w:val="000000"/>
                <w:szCs w:val="24"/>
              </w:rPr>
              <w:t xml:space="preserve"> Temmuz</w:t>
            </w:r>
            <w:r>
              <w:rPr>
                <w:color w:val="000000"/>
                <w:szCs w:val="24"/>
              </w:rPr>
              <w:t xml:space="preserve"> – </w:t>
            </w:r>
            <w:r w:rsidR="005C3139">
              <w:rPr>
                <w:color w:val="000000"/>
                <w:szCs w:val="24"/>
              </w:rPr>
              <w:t>15</w:t>
            </w:r>
            <w:r>
              <w:rPr>
                <w:color w:val="000000"/>
                <w:szCs w:val="24"/>
              </w:rPr>
              <w:t xml:space="preserve"> </w:t>
            </w:r>
            <w:r w:rsidR="005C3139">
              <w:rPr>
                <w:color w:val="000000"/>
                <w:szCs w:val="24"/>
              </w:rPr>
              <w:t>Eylül</w:t>
            </w:r>
          </w:p>
        </w:tc>
      </w:tr>
      <w:tr w:rsidR="005C3139"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C3139" w:rsidRDefault="005C3139" w:rsidP="00B27A8B">
            <w:pPr>
              <w:spacing w:after="0" w:line="240" w:lineRule="auto"/>
              <w:jc w:val="center"/>
              <w:rPr>
                <w:b/>
                <w:bCs/>
                <w:color w:val="000000"/>
                <w:szCs w:val="24"/>
              </w:rPr>
            </w:pPr>
            <w:r>
              <w:rPr>
                <w:b/>
                <w:bCs/>
                <w:color w:val="000000"/>
                <w:szCs w:val="24"/>
              </w:rPr>
              <w:t>3.2.3</w:t>
            </w:r>
          </w:p>
        </w:tc>
        <w:tc>
          <w:tcPr>
            <w:tcW w:w="2324" w:type="pct"/>
            <w:tcBorders>
              <w:top w:val="nil"/>
              <w:left w:val="nil"/>
              <w:bottom w:val="single" w:sz="8" w:space="0" w:color="auto"/>
              <w:right w:val="single" w:sz="8" w:space="0" w:color="auto"/>
            </w:tcBorders>
            <w:shd w:val="clear" w:color="auto" w:fill="auto"/>
            <w:vAlign w:val="center"/>
          </w:tcPr>
          <w:p w:rsidR="005C3139" w:rsidRPr="00196AC1" w:rsidRDefault="005C3139" w:rsidP="00B27A8B">
            <w:pPr>
              <w:autoSpaceDE w:val="0"/>
              <w:autoSpaceDN w:val="0"/>
              <w:adjustRightInd w:val="0"/>
              <w:spacing w:after="0" w:line="240" w:lineRule="auto"/>
              <w:rPr>
                <w:rFonts w:cs="Arial"/>
                <w:bCs/>
                <w:szCs w:val="24"/>
              </w:rPr>
            </w:pPr>
            <w:r w:rsidRPr="00392106">
              <w:rPr>
                <w:szCs w:val="24"/>
              </w:rPr>
              <w:t>Yaz tatillerinde onarım ihtiyacı bulunan sınıflar, tuvaletler ve okulun ilgili birimleri tadilattan geçirilecek</w:t>
            </w:r>
            <w:r>
              <w:rPr>
                <w:szCs w:val="24"/>
              </w:rPr>
              <w:t>tir.</w:t>
            </w:r>
          </w:p>
        </w:tc>
        <w:tc>
          <w:tcPr>
            <w:tcW w:w="1161" w:type="pct"/>
            <w:tcBorders>
              <w:top w:val="nil"/>
              <w:left w:val="nil"/>
              <w:bottom w:val="single" w:sz="8" w:space="0" w:color="auto"/>
              <w:right w:val="single" w:sz="8" w:space="0" w:color="auto"/>
            </w:tcBorders>
            <w:shd w:val="clear" w:color="auto" w:fill="auto"/>
            <w:vAlign w:val="center"/>
          </w:tcPr>
          <w:p w:rsidR="005C3139" w:rsidRDefault="000829BD" w:rsidP="00B27A8B">
            <w:pPr>
              <w:spacing w:after="0" w:line="240" w:lineRule="auto"/>
              <w:jc w:val="center"/>
              <w:rPr>
                <w:color w:val="000000"/>
                <w:szCs w:val="24"/>
              </w:rPr>
            </w:pPr>
            <w:r>
              <w:rPr>
                <w:color w:val="000000"/>
                <w:szCs w:val="24"/>
              </w:rPr>
              <w:t xml:space="preserve">Müdür Yardımcısı </w:t>
            </w:r>
            <w:r w:rsidR="005C3139">
              <w:rPr>
                <w:color w:val="000000"/>
                <w:szCs w:val="24"/>
              </w:rPr>
              <w:t>– Okul Aile Birliği</w:t>
            </w:r>
          </w:p>
        </w:tc>
        <w:tc>
          <w:tcPr>
            <w:tcW w:w="1162" w:type="pct"/>
            <w:tcBorders>
              <w:top w:val="nil"/>
              <w:left w:val="nil"/>
              <w:bottom w:val="single" w:sz="8" w:space="0" w:color="auto"/>
              <w:right w:val="single" w:sz="8" w:space="0" w:color="auto"/>
            </w:tcBorders>
            <w:shd w:val="clear" w:color="auto" w:fill="auto"/>
            <w:vAlign w:val="center"/>
          </w:tcPr>
          <w:p w:rsidR="005C3139" w:rsidRPr="00A47F2F" w:rsidRDefault="005C3139" w:rsidP="005C3139">
            <w:pPr>
              <w:spacing w:after="0" w:line="240" w:lineRule="auto"/>
              <w:jc w:val="both"/>
              <w:rPr>
                <w:color w:val="000000"/>
                <w:szCs w:val="24"/>
              </w:rPr>
            </w:pPr>
            <w:r>
              <w:rPr>
                <w:color w:val="000000"/>
                <w:szCs w:val="24"/>
              </w:rPr>
              <w:t>1 Temmuz – 31 Ağustos</w:t>
            </w:r>
          </w:p>
        </w:tc>
      </w:tr>
      <w:tr w:rsidR="00341F77"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41F77" w:rsidRDefault="00341F77" w:rsidP="00B27A8B">
            <w:pPr>
              <w:spacing w:after="0" w:line="240" w:lineRule="auto"/>
              <w:jc w:val="center"/>
              <w:rPr>
                <w:b/>
                <w:bCs/>
                <w:color w:val="000000"/>
                <w:szCs w:val="24"/>
              </w:rPr>
            </w:pPr>
            <w:r>
              <w:rPr>
                <w:b/>
                <w:bCs/>
                <w:color w:val="000000"/>
                <w:szCs w:val="24"/>
              </w:rPr>
              <w:t>3.2.4</w:t>
            </w:r>
          </w:p>
        </w:tc>
        <w:tc>
          <w:tcPr>
            <w:tcW w:w="2324" w:type="pct"/>
            <w:tcBorders>
              <w:top w:val="nil"/>
              <w:left w:val="nil"/>
              <w:bottom w:val="single" w:sz="8" w:space="0" w:color="auto"/>
              <w:right w:val="single" w:sz="8" w:space="0" w:color="auto"/>
            </w:tcBorders>
            <w:shd w:val="clear" w:color="auto" w:fill="auto"/>
            <w:vAlign w:val="center"/>
          </w:tcPr>
          <w:p w:rsidR="00341F77" w:rsidRPr="00392106" w:rsidRDefault="00341F77" w:rsidP="00341F77">
            <w:pPr>
              <w:spacing w:after="0" w:line="240" w:lineRule="auto"/>
              <w:rPr>
                <w:szCs w:val="24"/>
              </w:rPr>
            </w:pPr>
            <w:r w:rsidRPr="002511DE">
              <w:rPr>
                <w:rFonts w:cs="Arial"/>
                <w:szCs w:val="24"/>
              </w:rPr>
              <w:t>Tüm sınıflara internet erişimi sağla</w:t>
            </w:r>
            <w:r>
              <w:rPr>
                <w:rFonts w:cs="Arial"/>
                <w:szCs w:val="24"/>
              </w:rPr>
              <w:t>nması için internet altyapısı güçlendirilecek</w:t>
            </w:r>
          </w:p>
        </w:tc>
        <w:tc>
          <w:tcPr>
            <w:tcW w:w="1161" w:type="pct"/>
            <w:tcBorders>
              <w:top w:val="nil"/>
              <w:left w:val="nil"/>
              <w:bottom w:val="single" w:sz="8" w:space="0" w:color="auto"/>
              <w:right w:val="single" w:sz="8" w:space="0" w:color="auto"/>
            </w:tcBorders>
            <w:shd w:val="clear" w:color="auto" w:fill="auto"/>
            <w:vAlign w:val="center"/>
          </w:tcPr>
          <w:p w:rsidR="00341F77" w:rsidRDefault="000829BD" w:rsidP="00B27A8B">
            <w:pPr>
              <w:spacing w:after="0" w:line="240" w:lineRule="auto"/>
              <w:jc w:val="center"/>
              <w:rPr>
                <w:color w:val="000000"/>
                <w:szCs w:val="24"/>
              </w:rPr>
            </w:pPr>
            <w:r>
              <w:rPr>
                <w:color w:val="000000"/>
                <w:szCs w:val="24"/>
              </w:rPr>
              <w:t xml:space="preserve">Müdür Yardımcısı </w:t>
            </w:r>
            <w:r w:rsidR="00341F77">
              <w:rPr>
                <w:color w:val="000000"/>
                <w:szCs w:val="24"/>
              </w:rPr>
              <w:t>– Okul Aile Birliği</w:t>
            </w:r>
          </w:p>
        </w:tc>
        <w:tc>
          <w:tcPr>
            <w:tcW w:w="1162" w:type="pct"/>
            <w:tcBorders>
              <w:top w:val="nil"/>
              <w:left w:val="nil"/>
              <w:bottom w:val="single" w:sz="8" w:space="0" w:color="auto"/>
              <w:right w:val="single" w:sz="8" w:space="0" w:color="auto"/>
            </w:tcBorders>
            <w:shd w:val="clear" w:color="auto" w:fill="auto"/>
            <w:vAlign w:val="center"/>
          </w:tcPr>
          <w:p w:rsidR="00341F77" w:rsidRDefault="00341F77" w:rsidP="005C3139">
            <w:pPr>
              <w:spacing w:after="0" w:line="240" w:lineRule="auto"/>
              <w:jc w:val="both"/>
              <w:rPr>
                <w:color w:val="000000"/>
                <w:szCs w:val="24"/>
              </w:rPr>
            </w:pPr>
            <w:r>
              <w:rPr>
                <w:color w:val="000000"/>
                <w:szCs w:val="24"/>
              </w:rPr>
              <w:t>1 Eylül – 30 Haziran</w:t>
            </w:r>
          </w:p>
        </w:tc>
      </w:tr>
      <w:tr w:rsidR="007F0686"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F0686" w:rsidRDefault="007F0686" w:rsidP="00B27A8B">
            <w:pPr>
              <w:spacing w:after="0" w:line="240" w:lineRule="auto"/>
              <w:jc w:val="center"/>
              <w:rPr>
                <w:b/>
                <w:bCs/>
                <w:color w:val="000000"/>
                <w:szCs w:val="24"/>
              </w:rPr>
            </w:pPr>
            <w:r>
              <w:rPr>
                <w:b/>
                <w:bCs/>
                <w:color w:val="000000"/>
                <w:szCs w:val="24"/>
              </w:rPr>
              <w:t>3.2.5</w:t>
            </w:r>
          </w:p>
        </w:tc>
        <w:tc>
          <w:tcPr>
            <w:tcW w:w="2324" w:type="pct"/>
            <w:tcBorders>
              <w:top w:val="nil"/>
              <w:left w:val="nil"/>
              <w:bottom w:val="single" w:sz="8" w:space="0" w:color="auto"/>
              <w:right w:val="single" w:sz="8" w:space="0" w:color="auto"/>
            </w:tcBorders>
            <w:shd w:val="clear" w:color="auto" w:fill="auto"/>
            <w:vAlign w:val="center"/>
          </w:tcPr>
          <w:p w:rsidR="007F0686" w:rsidRPr="002511DE" w:rsidRDefault="007F0686" w:rsidP="007F0686">
            <w:pPr>
              <w:spacing w:after="0" w:line="240" w:lineRule="auto"/>
              <w:rPr>
                <w:rFonts w:cs="Arial"/>
                <w:szCs w:val="24"/>
              </w:rPr>
            </w:pPr>
            <w:r>
              <w:rPr>
                <w:rFonts w:cs="Arial"/>
                <w:bCs/>
                <w:szCs w:val="24"/>
              </w:rPr>
              <w:t xml:space="preserve">Okulumuzda temizlik ve </w:t>
            </w:r>
            <w:proofErr w:type="gramStart"/>
            <w:r>
              <w:rPr>
                <w:rFonts w:cs="Arial"/>
                <w:bCs/>
                <w:szCs w:val="24"/>
              </w:rPr>
              <w:t>hijyen</w:t>
            </w:r>
            <w:proofErr w:type="gramEnd"/>
            <w:r>
              <w:rPr>
                <w:rFonts w:cs="Arial"/>
                <w:bCs/>
                <w:szCs w:val="24"/>
              </w:rPr>
              <w:t xml:space="preserve"> çalışmalarının belirli bir plan dahilinde yapılması sağlanacak ve yapılan temizlik hizmetleri denetlenecektir.</w:t>
            </w:r>
          </w:p>
        </w:tc>
        <w:tc>
          <w:tcPr>
            <w:tcW w:w="1161" w:type="pct"/>
            <w:tcBorders>
              <w:top w:val="nil"/>
              <w:left w:val="nil"/>
              <w:bottom w:val="single" w:sz="8" w:space="0" w:color="auto"/>
              <w:right w:val="single" w:sz="8" w:space="0" w:color="auto"/>
            </w:tcBorders>
            <w:shd w:val="clear" w:color="auto" w:fill="auto"/>
            <w:vAlign w:val="center"/>
          </w:tcPr>
          <w:p w:rsidR="007F0686" w:rsidRDefault="000829BD" w:rsidP="009F30B5">
            <w:pPr>
              <w:spacing w:after="0" w:line="240" w:lineRule="auto"/>
              <w:jc w:val="center"/>
              <w:rPr>
                <w:color w:val="000000"/>
                <w:szCs w:val="24"/>
              </w:rPr>
            </w:pPr>
            <w:r>
              <w:rPr>
                <w:color w:val="000000"/>
                <w:szCs w:val="24"/>
              </w:rPr>
              <w:t xml:space="preserve">Müdür Yardımcısı </w:t>
            </w:r>
            <w:r w:rsidR="007F0686">
              <w:rPr>
                <w:color w:val="000000"/>
                <w:szCs w:val="24"/>
              </w:rPr>
              <w:t>– Okul Aile Birliği</w:t>
            </w:r>
          </w:p>
        </w:tc>
        <w:tc>
          <w:tcPr>
            <w:tcW w:w="1162" w:type="pct"/>
            <w:tcBorders>
              <w:top w:val="nil"/>
              <w:left w:val="nil"/>
              <w:bottom w:val="single" w:sz="8" w:space="0" w:color="auto"/>
              <w:right w:val="single" w:sz="8" w:space="0" w:color="auto"/>
            </w:tcBorders>
            <w:shd w:val="clear" w:color="auto" w:fill="auto"/>
            <w:vAlign w:val="center"/>
          </w:tcPr>
          <w:p w:rsidR="007F0686" w:rsidRDefault="007F0686" w:rsidP="009F30B5">
            <w:pPr>
              <w:spacing w:after="0" w:line="240" w:lineRule="auto"/>
              <w:jc w:val="both"/>
              <w:rPr>
                <w:color w:val="000000"/>
                <w:szCs w:val="24"/>
              </w:rPr>
            </w:pPr>
            <w:r>
              <w:rPr>
                <w:color w:val="000000"/>
                <w:szCs w:val="24"/>
              </w:rPr>
              <w:t>1 Eylül – 30 Haziran</w:t>
            </w:r>
          </w:p>
        </w:tc>
      </w:tr>
      <w:tr w:rsidR="007F0686" w:rsidRPr="00A47F2F" w:rsidTr="00B27A8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F0686" w:rsidRPr="00A47F2F" w:rsidRDefault="007F0686" w:rsidP="00B27A8B">
            <w:pPr>
              <w:spacing w:after="0" w:line="240" w:lineRule="auto"/>
              <w:jc w:val="center"/>
              <w:rPr>
                <w:b/>
                <w:bCs/>
                <w:color w:val="000000"/>
                <w:szCs w:val="24"/>
              </w:rPr>
            </w:pPr>
            <w:r>
              <w:rPr>
                <w:b/>
                <w:bCs/>
                <w:color w:val="000000"/>
                <w:szCs w:val="24"/>
              </w:rPr>
              <w:t>3.2.6</w:t>
            </w:r>
          </w:p>
        </w:tc>
        <w:tc>
          <w:tcPr>
            <w:tcW w:w="2324" w:type="pct"/>
            <w:tcBorders>
              <w:top w:val="nil"/>
              <w:left w:val="nil"/>
              <w:bottom w:val="single" w:sz="8" w:space="0" w:color="auto"/>
              <w:right w:val="single" w:sz="8" w:space="0" w:color="auto"/>
            </w:tcBorders>
            <w:shd w:val="clear" w:color="auto" w:fill="auto"/>
            <w:vAlign w:val="center"/>
          </w:tcPr>
          <w:p w:rsidR="007F0686" w:rsidRPr="0060361B" w:rsidRDefault="007F0686" w:rsidP="005C3139">
            <w:pPr>
              <w:spacing w:after="0" w:line="240" w:lineRule="auto"/>
              <w:jc w:val="both"/>
              <w:rPr>
                <w:szCs w:val="24"/>
              </w:rPr>
            </w:pPr>
            <w:r w:rsidRPr="0060361B">
              <w:rPr>
                <w:rFonts w:cs="Arial"/>
                <w:bCs/>
                <w:szCs w:val="24"/>
              </w:rPr>
              <w:t>Okulun ihtiyaçlarını karşılayabilmek için hayırsever, yerel yönetim ve STK’lar</w:t>
            </w:r>
            <w:r w:rsidRPr="0060361B">
              <w:rPr>
                <w:szCs w:val="24"/>
              </w:rPr>
              <w:t xml:space="preserve"> </w:t>
            </w:r>
            <w:r w:rsidRPr="0060361B">
              <w:rPr>
                <w:rFonts w:cs="Arial"/>
                <w:bCs/>
                <w:szCs w:val="24"/>
              </w:rPr>
              <w:t>ile görüşmeler yapılacak</w:t>
            </w:r>
            <w:r w:rsidRPr="0060361B">
              <w:rPr>
                <w:szCs w:val="24"/>
              </w:rPr>
              <w:t>tır.</w:t>
            </w:r>
          </w:p>
        </w:tc>
        <w:tc>
          <w:tcPr>
            <w:tcW w:w="1161" w:type="pct"/>
            <w:tcBorders>
              <w:top w:val="nil"/>
              <w:left w:val="nil"/>
              <w:bottom w:val="single" w:sz="8" w:space="0" w:color="auto"/>
              <w:right w:val="single" w:sz="8" w:space="0" w:color="auto"/>
            </w:tcBorders>
            <w:shd w:val="clear" w:color="auto" w:fill="auto"/>
            <w:vAlign w:val="center"/>
          </w:tcPr>
          <w:p w:rsidR="007F0686" w:rsidRPr="0060361B" w:rsidRDefault="000829BD" w:rsidP="00B27A8B">
            <w:pPr>
              <w:spacing w:after="0" w:line="240" w:lineRule="auto"/>
              <w:jc w:val="center"/>
              <w:rPr>
                <w:color w:val="000000"/>
                <w:szCs w:val="24"/>
              </w:rPr>
            </w:pPr>
            <w:r>
              <w:rPr>
                <w:color w:val="000000"/>
                <w:szCs w:val="24"/>
              </w:rPr>
              <w:t xml:space="preserve">Müdür Yardımcısı </w:t>
            </w:r>
            <w:r w:rsidR="007F0686" w:rsidRPr="0060361B">
              <w:rPr>
                <w:color w:val="000000"/>
                <w:szCs w:val="24"/>
              </w:rPr>
              <w:t>– Okul Aile Birliği</w:t>
            </w:r>
          </w:p>
        </w:tc>
        <w:tc>
          <w:tcPr>
            <w:tcW w:w="1162" w:type="pct"/>
            <w:tcBorders>
              <w:top w:val="nil"/>
              <w:left w:val="nil"/>
              <w:bottom w:val="single" w:sz="8" w:space="0" w:color="auto"/>
              <w:right w:val="single" w:sz="8" w:space="0" w:color="auto"/>
            </w:tcBorders>
            <w:shd w:val="clear" w:color="auto" w:fill="auto"/>
            <w:vAlign w:val="center"/>
          </w:tcPr>
          <w:p w:rsidR="007F0686" w:rsidRPr="0060361B" w:rsidRDefault="007F0686" w:rsidP="00B27A8B">
            <w:pPr>
              <w:spacing w:after="0" w:line="240" w:lineRule="auto"/>
              <w:jc w:val="both"/>
              <w:rPr>
                <w:color w:val="000000"/>
                <w:szCs w:val="24"/>
              </w:rPr>
            </w:pPr>
            <w:r w:rsidRPr="0060361B">
              <w:rPr>
                <w:color w:val="000000"/>
                <w:szCs w:val="24"/>
              </w:rPr>
              <w:t>1 Temmuz – 31 Ağustos</w:t>
            </w:r>
          </w:p>
        </w:tc>
      </w:tr>
    </w:tbl>
    <w:p w:rsidR="00133156" w:rsidRDefault="00133156" w:rsidP="00133156">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w:t>
      </w:r>
      <w:r>
        <w:rPr>
          <w:rStyle w:val="Balk4Char"/>
        </w:rPr>
        <w:t>.3</w:t>
      </w:r>
      <w:proofErr w:type="gramEnd"/>
      <w:r w:rsidRPr="00D84686">
        <w:rPr>
          <w:rStyle w:val="Balk4Char"/>
        </w:rPr>
        <w:t>.</w:t>
      </w:r>
      <w:r w:rsidRPr="00D84686">
        <w:rPr>
          <w:rFonts w:ascii="Book Antiqua" w:hAnsi="Book Antiqua"/>
          <w:sz w:val="24"/>
          <w:szCs w:val="24"/>
        </w:rPr>
        <w:t xml:space="preserve">  </w:t>
      </w:r>
    </w:p>
    <w:p w:rsidR="00133156" w:rsidRDefault="00133156" w:rsidP="00133156">
      <w:pPr>
        <w:pStyle w:val="Balk3"/>
        <w:ind w:left="708" w:firstLine="708"/>
        <w:rPr>
          <w:rStyle w:val="Balk4Char"/>
        </w:rPr>
      </w:pPr>
      <w:r w:rsidRPr="00BB2967">
        <w:rPr>
          <w:rFonts w:ascii="Book Antiqua" w:hAnsi="Book Antiqua" w:cs="Arial,Bold"/>
          <w:bCs/>
          <w:sz w:val="24"/>
          <w:szCs w:val="24"/>
        </w:rPr>
        <w:t>Okulumuzda stratejik yönetim anlayışının yerleşmesini sağlamak</w:t>
      </w:r>
    </w:p>
    <w:p w:rsidR="00133156" w:rsidRDefault="00133156" w:rsidP="0060361B">
      <w:pPr>
        <w:pStyle w:val="Balk3"/>
        <w:rPr>
          <w:rStyle w:val="Balk4Char"/>
        </w:rPr>
      </w:pPr>
    </w:p>
    <w:p w:rsidR="0060361B" w:rsidRPr="00064056" w:rsidRDefault="0060361B" w:rsidP="0060361B">
      <w:pPr>
        <w:autoSpaceDE w:val="0"/>
        <w:autoSpaceDN w:val="0"/>
        <w:adjustRightInd w:val="0"/>
        <w:spacing w:after="0" w:line="240" w:lineRule="auto"/>
        <w:rPr>
          <w:b/>
          <w:i/>
          <w:sz w:val="28"/>
          <w:szCs w:val="28"/>
        </w:rPr>
      </w:pPr>
      <w:r>
        <w:rPr>
          <w:b/>
          <w:i/>
        </w:rPr>
        <w:tab/>
      </w:r>
    </w:p>
    <w:p w:rsidR="0060361B" w:rsidRPr="002B6FDB" w:rsidRDefault="0060361B" w:rsidP="0060361B">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1134"/>
        <w:gridCol w:w="992"/>
        <w:gridCol w:w="992"/>
        <w:gridCol w:w="965"/>
        <w:gridCol w:w="1005"/>
        <w:gridCol w:w="15"/>
      </w:tblGrid>
      <w:tr w:rsidR="0060361B" w:rsidRPr="00A47F2F" w:rsidTr="0060361B">
        <w:trPr>
          <w:trHeight w:val="421"/>
        </w:trPr>
        <w:tc>
          <w:tcPr>
            <w:tcW w:w="1757" w:type="dxa"/>
            <w:vMerge w:val="restart"/>
            <w:shd w:val="clear" w:color="auto" w:fill="auto"/>
            <w:noWrap/>
            <w:vAlign w:val="center"/>
            <w:hideMark/>
          </w:tcPr>
          <w:p w:rsidR="0060361B" w:rsidRPr="003322A4" w:rsidRDefault="0060361B" w:rsidP="00D201EC">
            <w:pPr>
              <w:spacing w:after="0" w:line="240" w:lineRule="auto"/>
              <w:jc w:val="cente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0361B" w:rsidRPr="003322A4" w:rsidRDefault="0060361B" w:rsidP="009F30B5">
            <w:pPr>
              <w:spacing w:after="0" w:line="240" w:lineRule="auto"/>
              <w:rPr>
                <w:b/>
                <w:bCs/>
                <w:color w:val="000000"/>
                <w:sz w:val="20"/>
                <w:szCs w:val="22"/>
              </w:rPr>
            </w:pPr>
            <w:r w:rsidRPr="003322A4">
              <w:rPr>
                <w:b/>
                <w:bCs/>
                <w:color w:val="000000"/>
                <w:sz w:val="20"/>
                <w:szCs w:val="22"/>
              </w:rPr>
              <w:t>PERFORMANS</w:t>
            </w:r>
          </w:p>
          <w:p w:rsidR="0060361B" w:rsidRPr="003322A4" w:rsidRDefault="0060361B" w:rsidP="009F30B5">
            <w:pPr>
              <w:spacing w:after="0" w:line="240" w:lineRule="auto"/>
              <w:rPr>
                <w:b/>
                <w:bCs/>
                <w:color w:val="000000"/>
                <w:sz w:val="20"/>
                <w:szCs w:val="22"/>
              </w:rPr>
            </w:pPr>
            <w:r w:rsidRPr="003322A4">
              <w:rPr>
                <w:b/>
                <w:bCs/>
                <w:color w:val="000000"/>
                <w:sz w:val="20"/>
                <w:szCs w:val="22"/>
              </w:rPr>
              <w:t>GÖSTERGESİ</w:t>
            </w:r>
          </w:p>
        </w:tc>
        <w:tc>
          <w:tcPr>
            <w:tcW w:w="1106" w:type="dxa"/>
            <w:shd w:val="clear" w:color="auto" w:fill="auto"/>
            <w:vAlign w:val="center"/>
          </w:tcPr>
          <w:p w:rsidR="0060361B" w:rsidRPr="003322A4" w:rsidRDefault="0060361B" w:rsidP="00133156">
            <w:pPr>
              <w:spacing w:after="0" w:line="240" w:lineRule="auto"/>
              <w:jc w:val="center"/>
              <w:rPr>
                <w:b/>
                <w:bCs/>
                <w:color w:val="000000"/>
                <w:sz w:val="20"/>
                <w:szCs w:val="22"/>
              </w:rPr>
            </w:pPr>
            <w:r w:rsidRPr="003322A4">
              <w:rPr>
                <w:b/>
                <w:bCs/>
                <w:color w:val="000000"/>
                <w:sz w:val="20"/>
                <w:szCs w:val="22"/>
              </w:rPr>
              <w:t>Mevcut</w:t>
            </w:r>
          </w:p>
        </w:tc>
        <w:tc>
          <w:tcPr>
            <w:tcW w:w="5103" w:type="dxa"/>
            <w:gridSpan w:val="6"/>
            <w:shd w:val="clear" w:color="auto" w:fill="auto"/>
            <w:vAlign w:val="center"/>
          </w:tcPr>
          <w:p w:rsidR="0060361B" w:rsidRPr="003322A4" w:rsidRDefault="0060361B" w:rsidP="009F30B5">
            <w:pPr>
              <w:spacing w:after="0" w:line="240" w:lineRule="auto"/>
              <w:jc w:val="center"/>
              <w:rPr>
                <w:b/>
                <w:bCs/>
                <w:color w:val="000000"/>
                <w:sz w:val="22"/>
                <w:szCs w:val="22"/>
              </w:rPr>
            </w:pPr>
            <w:r w:rsidRPr="003322A4">
              <w:rPr>
                <w:b/>
                <w:bCs/>
                <w:color w:val="000000"/>
                <w:sz w:val="22"/>
                <w:szCs w:val="22"/>
              </w:rPr>
              <w:t>HEDEF</w:t>
            </w:r>
          </w:p>
        </w:tc>
      </w:tr>
      <w:tr w:rsidR="0060361B" w:rsidRPr="00A47F2F" w:rsidTr="009F30B5">
        <w:trPr>
          <w:gridAfter w:val="1"/>
          <w:wAfter w:w="15" w:type="dxa"/>
          <w:trHeight w:val="309"/>
        </w:trPr>
        <w:tc>
          <w:tcPr>
            <w:tcW w:w="1757" w:type="dxa"/>
            <w:vMerge/>
            <w:shd w:val="clear" w:color="auto" w:fill="auto"/>
            <w:vAlign w:val="center"/>
            <w:hideMark/>
          </w:tcPr>
          <w:p w:rsidR="0060361B" w:rsidRPr="003322A4" w:rsidRDefault="0060361B" w:rsidP="009F30B5">
            <w:pPr>
              <w:spacing w:after="0" w:line="240" w:lineRule="auto"/>
              <w:rPr>
                <w:b/>
                <w:bCs/>
                <w:sz w:val="22"/>
                <w:szCs w:val="22"/>
              </w:rPr>
            </w:pPr>
          </w:p>
        </w:tc>
        <w:tc>
          <w:tcPr>
            <w:tcW w:w="5042" w:type="dxa"/>
            <w:vMerge/>
            <w:shd w:val="clear" w:color="auto" w:fill="auto"/>
            <w:vAlign w:val="center"/>
            <w:hideMark/>
          </w:tcPr>
          <w:p w:rsidR="0060361B" w:rsidRPr="003322A4" w:rsidRDefault="0060361B" w:rsidP="009F30B5">
            <w:pPr>
              <w:spacing w:after="0" w:line="240" w:lineRule="auto"/>
              <w:rPr>
                <w:b/>
                <w:bCs/>
                <w:sz w:val="22"/>
                <w:szCs w:val="22"/>
              </w:rPr>
            </w:pPr>
          </w:p>
        </w:tc>
        <w:tc>
          <w:tcPr>
            <w:tcW w:w="1106" w:type="dxa"/>
            <w:shd w:val="clear" w:color="auto" w:fill="auto"/>
            <w:noWrap/>
            <w:vAlign w:val="center"/>
            <w:hideMark/>
          </w:tcPr>
          <w:p w:rsidR="0060361B" w:rsidRPr="003322A4" w:rsidRDefault="0060361B" w:rsidP="009F30B5">
            <w:pPr>
              <w:spacing w:after="0" w:line="240" w:lineRule="auto"/>
              <w:jc w:val="center"/>
              <w:rPr>
                <w:b/>
                <w:bCs/>
                <w:sz w:val="22"/>
                <w:szCs w:val="22"/>
              </w:rPr>
            </w:pPr>
            <w:r w:rsidRPr="003322A4">
              <w:rPr>
                <w:b/>
                <w:bCs/>
                <w:sz w:val="22"/>
                <w:szCs w:val="22"/>
              </w:rPr>
              <w:t>2018</w:t>
            </w:r>
          </w:p>
        </w:tc>
        <w:tc>
          <w:tcPr>
            <w:tcW w:w="1134" w:type="dxa"/>
            <w:shd w:val="clear" w:color="auto" w:fill="auto"/>
            <w:noWrap/>
            <w:vAlign w:val="center"/>
            <w:hideMark/>
          </w:tcPr>
          <w:p w:rsidR="0060361B" w:rsidRPr="003322A4" w:rsidRDefault="0060361B" w:rsidP="009F30B5">
            <w:pPr>
              <w:spacing w:after="0" w:line="240" w:lineRule="auto"/>
              <w:jc w:val="center"/>
              <w:rPr>
                <w:b/>
                <w:bCs/>
                <w:sz w:val="22"/>
                <w:szCs w:val="22"/>
              </w:rPr>
            </w:pPr>
            <w:r w:rsidRPr="003322A4">
              <w:rPr>
                <w:b/>
                <w:bCs/>
                <w:sz w:val="22"/>
                <w:szCs w:val="22"/>
              </w:rPr>
              <w:t>2019</w:t>
            </w:r>
          </w:p>
        </w:tc>
        <w:tc>
          <w:tcPr>
            <w:tcW w:w="992" w:type="dxa"/>
            <w:vAlign w:val="center"/>
          </w:tcPr>
          <w:p w:rsidR="0060361B" w:rsidRPr="003322A4" w:rsidRDefault="0060361B" w:rsidP="009F30B5">
            <w:pPr>
              <w:spacing w:after="0" w:line="240" w:lineRule="auto"/>
              <w:jc w:val="center"/>
              <w:rPr>
                <w:b/>
                <w:bCs/>
                <w:sz w:val="22"/>
                <w:szCs w:val="22"/>
              </w:rPr>
            </w:pPr>
            <w:r w:rsidRPr="003322A4">
              <w:rPr>
                <w:b/>
                <w:bCs/>
                <w:sz w:val="22"/>
                <w:szCs w:val="22"/>
              </w:rPr>
              <w:t>2020</w:t>
            </w:r>
          </w:p>
        </w:tc>
        <w:tc>
          <w:tcPr>
            <w:tcW w:w="992" w:type="dxa"/>
            <w:vAlign w:val="center"/>
          </w:tcPr>
          <w:p w:rsidR="0060361B" w:rsidRPr="003322A4" w:rsidRDefault="0060361B" w:rsidP="009F30B5">
            <w:pPr>
              <w:spacing w:after="0" w:line="240" w:lineRule="auto"/>
              <w:jc w:val="center"/>
              <w:rPr>
                <w:b/>
                <w:bCs/>
                <w:sz w:val="22"/>
                <w:szCs w:val="22"/>
              </w:rPr>
            </w:pPr>
            <w:r w:rsidRPr="003322A4">
              <w:rPr>
                <w:b/>
                <w:bCs/>
                <w:sz w:val="22"/>
                <w:szCs w:val="22"/>
              </w:rPr>
              <w:t>2021</w:t>
            </w:r>
          </w:p>
        </w:tc>
        <w:tc>
          <w:tcPr>
            <w:tcW w:w="965" w:type="dxa"/>
            <w:vAlign w:val="center"/>
          </w:tcPr>
          <w:p w:rsidR="0060361B" w:rsidRPr="003322A4" w:rsidRDefault="0060361B" w:rsidP="009F30B5">
            <w:pPr>
              <w:spacing w:after="0" w:line="240" w:lineRule="auto"/>
              <w:jc w:val="center"/>
              <w:rPr>
                <w:b/>
                <w:bCs/>
                <w:sz w:val="22"/>
                <w:szCs w:val="22"/>
              </w:rPr>
            </w:pPr>
            <w:r w:rsidRPr="003322A4">
              <w:rPr>
                <w:b/>
                <w:bCs/>
                <w:sz w:val="22"/>
                <w:szCs w:val="22"/>
              </w:rPr>
              <w:t>2022</w:t>
            </w:r>
          </w:p>
        </w:tc>
        <w:tc>
          <w:tcPr>
            <w:tcW w:w="1005" w:type="dxa"/>
            <w:vAlign w:val="center"/>
          </w:tcPr>
          <w:p w:rsidR="0060361B" w:rsidRPr="003322A4" w:rsidRDefault="0060361B" w:rsidP="009F30B5">
            <w:pPr>
              <w:spacing w:after="0" w:line="240" w:lineRule="auto"/>
              <w:jc w:val="center"/>
              <w:rPr>
                <w:b/>
                <w:bCs/>
                <w:sz w:val="22"/>
                <w:szCs w:val="22"/>
              </w:rPr>
            </w:pPr>
            <w:r w:rsidRPr="003322A4">
              <w:rPr>
                <w:b/>
                <w:bCs/>
                <w:sz w:val="22"/>
                <w:szCs w:val="22"/>
              </w:rPr>
              <w:t>2023</w:t>
            </w:r>
          </w:p>
        </w:tc>
      </w:tr>
      <w:tr w:rsidR="006702FC" w:rsidRPr="00A47F2F" w:rsidTr="009F30B5">
        <w:trPr>
          <w:gridAfter w:val="1"/>
          <w:wAfter w:w="15" w:type="dxa"/>
          <w:trHeight w:val="549"/>
        </w:trPr>
        <w:tc>
          <w:tcPr>
            <w:tcW w:w="1757" w:type="dxa"/>
            <w:shd w:val="clear" w:color="auto" w:fill="auto"/>
            <w:vAlign w:val="center"/>
          </w:tcPr>
          <w:p w:rsidR="006702FC" w:rsidRPr="003322A4" w:rsidRDefault="006702FC" w:rsidP="009F30B5">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3.3</w:t>
            </w:r>
            <w:proofErr w:type="gramEnd"/>
            <w:r>
              <w:rPr>
                <w:b/>
                <w:bCs/>
                <w:color w:val="FF0000"/>
                <w:sz w:val="22"/>
                <w:szCs w:val="22"/>
              </w:rPr>
              <w:t>.a</w:t>
            </w:r>
          </w:p>
        </w:tc>
        <w:tc>
          <w:tcPr>
            <w:tcW w:w="5042" w:type="dxa"/>
            <w:shd w:val="clear" w:color="auto" w:fill="auto"/>
            <w:vAlign w:val="center"/>
          </w:tcPr>
          <w:p w:rsidR="006702FC" w:rsidRPr="0060361B" w:rsidRDefault="006702FC" w:rsidP="009F30B5">
            <w:pPr>
              <w:autoSpaceDE w:val="0"/>
              <w:autoSpaceDN w:val="0"/>
              <w:adjustRightInd w:val="0"/>
              <w:spacing w:after="0" w:line="240" w:lineRule="auto"/>
              <w:rPr>
                <w:rFonts w:cs="Arial"/>
                <w:szCs w:val="24"/>
                <w:highlight w:val="yellow"/>
              </w:rPr>
            </w:pPr>
            <w:r w:rsidRPr="00133156">
              <w:rPr>
                <w:rFonts w:cs="Arial"/>
                <w:szCs w:val="24"/>
              </w:rPr>
              <w:t>Çalışan memnuniyet oranı</w:t>
            </w:r>
          </w:p>
        </w:tc>
        <w:tc>
          <w:tcPr>
            <w:tcW w:w="1106" w:type="dxa"/>
            <w:shd w:val="clear" w:color="auto" w:fill="auto"/>
            <w:noWrap/>
            <w:vAlign w:val="center"/>
          </w:tcPr>
          <w:p w:rsidR="006702FC" w:rsidRPr="003322A4" w:rsidRDefault="006702FC" w:rsidP="00794C4E">
            <w:pPr>
              <w:spacing w:after="0" w:line="240" w:lineRule="auto"/>
              <w:jc w:val="center"/>
              <w:rPr>
                <w:sz w:val="22"/>
                <w:szCs w:val="22"/>
              </w:rPr>
            </w:pPr>
            <w:r>
              <w:rPr>
                <w:sz w:val="22"/>
                <w:szCs w:val="22"/>
              </w:rPr>
              <w:t>86</w:t>
            </w:r>
          </w:p>
        </w:tc>
        <w:tc>
          <w:tcPr>
            <w:tcW w:w="1134" w:type="dxa"/>
            <w:shd w:val="clear" w:color="auto" w:fill="auto"/>
            <w:noWrap/>
            <w:vAlign w:val="center"/>
          </w:tcPr>
          <w:p w:rsidR="006702FC" w:rsidRPr="003322A4" w:rsidRDefault="006702FC" w:rsidP="00794C4E">
            <w:pPr>
              <w:spacing w:after="0" w:line="240" w:lineRule="auto"/>
              <w:jc w:val="center"/>
              <w:rPr>
                <w:sz w:val="22"/>
                <w:szCs w:val="22"/>
              </w:rPr>
            </w:pPr>
            <w:r>
              <w:rPr>
                <w:sz w:val="22"/>
                <w:szCs w:val="22"/>
              </w:rPr>
              <w:t>88</w:t>
            </w:r>
          </w:p>
        </w:tc>
        <w:tc>
          <w:tcPr>
            <w:tcW w:w="992" w:type="dxa"/>
            <w:vAlign w:val="center"/>
          </w:tcPr>
          <w:p w:rsidR="006702FC" w:rsidRPr="003322A4" w:rsidRDefault="006702FC" w:rsidP="00794C4E">
            <w:pPr>
              <w:spacing w:after="0" w:line="240" w:lineRule="auto"/>
              <w:jc w:val="center"/>
              <w:rPr>
                <w:sz w:val="22"/>
                <w:szCs w:val="22"/>
              </w:rPr>
            </w:pPr>
            <w:r>
              <w:rPr>
                <w:sz w:val="22"/>
                <w:szCs w:val="22"/>
              </w:rPr>
              <w:t>90</w:t>
            </w:r>
          </w:p>
        </w:tc>
        <w:tc>
          <w:tcPr>
            <w:tcW w:w="992" w:type="dxa"/>
            <w:vAlign w:val="center"/>
          </w:tcPr>
          <w:p w:rsidR="006702FC" w:rsidRPr="003322A4" w:rsidRDefault="006702FC" w:rsidP="00794C4E">
            <w:pPr>
              <w:spacing w:after="0" w:line="240" w:lineRule="auto"/>
              <w:jc w:val="center"/>
              <w:rPr>
                <w:sz w:val="22"/>
                <w:szCs w:val="22"/>
              </w:rPr>
            </w:pPr>
            <w:r>
              <w:rPr>
                <w:sz w:val="22"/>
                <w:szCs w:val="22"/>
              </w:rPr>
              <w:t>93</w:t>
            </w:r>
          </w:p>
        </w:tc>
        <w:tc>
          <w:tcPr>
            <w:tcW w:w="965" w:type="dxa"/>
            <w:vAlign w:val="center"/>
          </w:tcPr>
          <w:p w:rsidR="006702FC" w:rsidRPr="003322A4" w:rsidRDefault="006702FC" w:rsidP="00794C4E">
            <w:pPr>
              <w:spacing w:after="0" w:line="240" w:lineRule="auto"/>
              <w:jc w:val="center"/>
              <w:rPr>
                <w:sz w:val="22"/>
                <w:szCs w:val="22"/>
              </w:rPr>
            </w:pPr>
            <w:r>
              <w:rPr>
                <w:sz w:val="22"/>
                <w:szCs w:val="22"/>
              </w:rPr>
              <w:t>95</w:t>
            </w:r>
          </w:p>
        </w:tc>
        <w:tc>
          <w:tcPr>
            <w:tcW w:w="1005" w:type="dxa"/>
            <w:vAlign w:val="center"/>
          </w:tcPr>
          <w:p w:rsidR="006702FC" w:rsidRPr="003322A4" w:rsidRDefault="006702FC" w:rsidP="00794C4E">
            <w:pPr>
              <w:spacing w:after="0" w:line="240" w:lineRule="auto"/>
              <w:jc w:val="center"/>
              <w:rPr>
                <w:sz w:val="22"/>
                <w:szCs w:val="22"/>
              </w:rPr>
            </w:pPr>
            <w:r>
              <w:rPr>
                <w:sz w:val="22"/>
                <w:szCs w:val="22"/>
              </w:rPr>
              <w:t>97</w:t>
            </w:r>
          </w:p>
        </w:tc>
      </w:tr>
      <w:tr w:rsidR="006702FC" w:rsidRPr="00A47F2F" w:rsidTr="009F30B5">
        <w:trPr>
          <w:gridAfter w:val="1"/>
          <w:wAfter w:w="15" w:type="dxa"/>
          <w:trHeight w:val="549"/>
        </w:trPr>
        <w:tc>
          <w:tcPr>
            <w:tcW w:w="1757" w:type="dxa"/>
            <w:shd w:val="clear" w:color="auto" w:fill="auto"/>
            <w:vAlign w:val="center"/>
          </w:tcPr>
          <w:p w:rsidR="006702FC" w:rsidRPr="003322A4" w:rsidRDefault="006702FC" w:rsidP="009F30B5">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3.3</w:t>
            </w:r>
            <w:proofErr w:type="gramEnd"/>
            <w:r>
              <w:rPr>
                <w:b/>
                <w:bCs/>
                <w:color w:val="FF0000"/>
                <w:sz w:val="22"/>
                <w:szCs w:val="22"/>
              </w:rPr>
              <w:t>.b</w:t>
            </w:r>
          </w:p>
        </w:tc>
        <w:tc>
          <w:tcPr>
            <w:tcW w:w="5042" w:type="dxa"/>
            <w:shd w:val="clear" w:color="auto" w:fill="auto"/>
            <w:vAlign w:val="center"/>
          </w:tcPr>
          <w:p w:rsidR="006702FC" w:rsidRPr="0060361B" w:rsidRDefault="006702FC" w:rsidP="009F30B5">
            <w:pPr>
              <w:autoSpaceDE w:val="0"/>
              <w:autoSpaceDN w:val="0"/>
              <w:adjustRightInd w:val="0"/>
              <w:spacing w:after="0" w:line="240" w:lineRule="auto"/>
              <w:rPr>
                <w:rFonts w:cs="Arial"/>
                <w:bCs/>
                <w:szCs w:val="24"/>
                <w:highlight w:val="yellow"/>
              </w:rPr>
            </w:pPr>
            <w:r>
              <w:rPr>
                <w:rFonts w:cs="Arial"/>
                <w:szCs w:val="24"/>
              </w:rPr>
              <w:t>Öğrenci</w:t>
            </w:r>
            <w:r w:rsidRPr="00133156">
              <w:rPr>
                <w:rFonts w:cs="Arial"/>
                <w:szCs w:val="24"/>
              </w:rPr>
              <w:t xml:space="preserve"> memnuniyet oranı</w:t>
            </w:r>
          </w:p>
        </w:tc>
        <w:tc>
          <w:tcPr>
            <w:tcW w:w="1106" w:type="dxa"/>
            <w:shd w:val="clear" w:color="auto" w:fill="auto"/>
            <w:noWrap/>
            <w:vAlign w:val="center"/>
          </w:tcPr>
          <w:p w:rsidR="006702FC" w:rsidRPr="003322A4" w:rsidRDefault="006702FC" w:rsidP="00794C4E">
            <w:pPr>
              <w:spacing w:after="0" w:line="240" w:lineRule="auto"/>
              <w:jc w:val="center"/>
              <w:rPr>
                <w:sz w:val="22"/>
                <w:szCs w:val="22"/>
              </w:rPr>
            </w:pPr>
            <w:r>
              <w:rPr>
                <w:sz w:val="22"/>
                <w:szCs w:val="22"/>
              </w:rPr>
              <w:t>76</w:t>
            </w:r>
          </w:p>
        </w:tc>
        <w:tc>
          <w:tcPr>
            <w:tcW w:w="1134" w:type="dxa"/>
            <w:shd w:val="clear" w:color="auto" w:fill="auto"/>
            <w:noWrap/>
            <w:vAlign w:val="center"/>
          </w:tcPr>
          <w:p w:rsidR="006702FC" w:rsidRPr="003322A4" w:rsidRDefault="006702FC" w:rsidP="00794C4E">
            <w:pPr>
              <w:spacing w:after="0" w:line="240" w:lineRule="auto"/>
              <w:jc w:val="center"/>
              <w:rPr>
                <w:sz w:val="22"/>
                <w:szCs w:val="22"/>
              </w:rPr>
            </w:pPr>
            <w:r>
              <w:rPr>
                <w:sz w:val="22"/>
                <w:szCs w:val="22"/>
              </w:rPr>
              <w:t>80</w:t>
            </w:r>
          </w:p>
        </w:tc>
        <w:tc>
          <w:tcPr>
            <w:tcW w:w="992" w:type="dxa"/>
            <w:vAlign w:val="center"/>
          </w:tcPr>
          <w:p w:rsidR="006702FC" w:rsidRPr="003322A4" w:rsidRDefault="006702FC" w:rsidP="00794C4E">
            <w:pPr>
              <w:spacing w:after="0" w:line="240" w:lineRule="auto"/>
              <w:jc w:val="center"/>
              <w:rPr>
                <w:sz w:val="22"/>
                <w:szCs w:val="22"/>
              </w:rPr>
            </w:pPr>
            <w:r>
              <w:rPr>
                <w:sz w:val="22"/>
                <w:szCs w:val="22"/>
              </w:rPr>
              <w:t>83</w:t>
            </w:r>
          </w:p>
        </w:tc>
        <w:tc>
          <w:tcPr>
            <w:tcW w:w="992" w:type="dxa"/>
            <w:vAlign w:val="center"/>
          </w:tcPr>
          <w:p w:rsidR="006702FC" w:rsidRPr="003322A4" w:rsidRDefault="006702FC" w:rsidP="00794C4E">
            <w:pPr>
              <w:spacing w:after="0" w:line="240" w:lineRule="auto"/>
              <w:jc w:val="center"/>
              <w:rPr>
                <w:sz w:val="22"/>
                <w:szCs w:val="22"/>
              </w:rPr>
            </w:pPr>
            <w:r>
              <w:rPr>
                <w:sz w:val="22"/>
                <w:szCs w:val="22"/>
              </w:rPr>
              <w:t>86</w:t>
            </w:r>
          </w:p>
        </w:tc>
        <w:tc>
          <w:tcPr>
            <w:tcW w:w="965" w:type="dxa"/>
            <w:vAlign w:val="center"/>
          </w:tcPr>
          <w:p w:rsidR="006702FC" w:rsidRPr="003322A4" w:rsidRDefault="006702FC" w:rsidP="00794C4E">
            <w:pPr>
              <w:spacing w:after="0" w:line="240" w:lineRule="auto"/>
              <w:jc w:val="center"/>
              <w:rPr>
                <w:sz w:val="22"/>
                <w:szCs w:val="22"/>
              </w:rPr>
            </w:pPr>
            <w:r>
              <w:rPr>
                <w:sz w:val="22"/>
                <w:szCs w:val="22"/>
              </w:rPr>
              <w:t>90</w:t>
            </w:r>
          </w:p>
        </w:tc>
        <w:tc>
          <w:tcPr>
            <w:tcW w:w="1005" w:type="dxa"/>
            <w:vAlign w:val="center"/>
          </w:tcPr>
          <w:p w:rsidR="006702FC" w:rsidRPr="003322A4" w:rsidRDefault="006702FC" w:rsidP="00794C4E">
            <w:pPr>
              <w:spacing w:after="0" w:line="240" w:lineRule="auto"/>
              <w:jc w:val="center"/>
              <w:rPr>
                <w:sz w:val="22"/>
                <w:szCs w:val="22"/>
              </w:rPr>
            </w:pPr>
            <w:r>
              <w:rPr>
                <w:sz w:val="22"/>
                <w:szCs w:val="22"/>
              </w:rPr>
              <w:t>93</w:t>
            </w:r>
          </w:p>
        </w:tc>
      </w:tr>
      <w:tr w:rsidR="006702FC" w:rsidRPr="00A47F2F" w:rsidTr="009F30B5">
        <w:trPr>
          <w:gridAfter w:val="1"/>
          <w:wAfter w:w="15" w:type="dxa"/>
          <w:trHeight w:val="549"/>
        </w:trPr>
        <w:tc>
          <w:tcPr>
            <w:tcW w:w="1757" w:type="dxa"/>
            <w:shd w:val="clear" w:color="auto" w:fill="auto"/>
            <w:vAlign w:val="center"/>
          </w:tcPr>
          <w:p w:rsidR="006702FC" w:rsidRPr="003322A4" w:rsidRDefault="006702FC" w:rsidP="0060361B">
            <w:pPr>
              <w:spacing w:after="0" w:line="240" w:lineRule="auto"/>
              <w:jc w:val="center"/>
              <w:rPr>
                <w:b/>
                <w:bCs/>
                <w:color w:val="FF0000"/>
                <w:sz w:val="22"/>
                <w:szCs w:val="22"/>
              </w:rPr>
            </w:pPr>
            <w:r w:rsidRPr="003322A4">
              <w:rPr>
                <w:b/>
                <w:bCs/>
                <w:color w:val="FF0000"/>
                <w:sz w:val="22"/>
                <w:szCs w:val="22"/>
              </w:rPr>
              <w:t>PG.</w:t>
            </w:r>
            <w:proofErr w:type="gramStart"/>
            <w:r>
              <w:rPr>
                <w:b/>
                <w:bCs/>
                <w:color w:val="FF0000"/>
                <w:sz w:val="22"/>
                <w:szCs w:val="22"/>
              </w:rPr>
              <w:t>3.3</w:t>
            </w:r>
            <w:proofErr w:type="gramEnd"/>
            <w:r>
              <w:rPr>
                <w:b/>
                <w:bCs/>
                <w:color w:val="FF0000"/>
                <w:sz w:val="22"/>
                <w:szCs w:val="22"/>
              </w:rPr>
              <w:t>.c</w:t>
            </w:r>
          </w:p>
        </w:tc>
        <w:tc>
          <w:tcPr>
            <w:tcW w:w="5042" w:type="dxa"/>
            <w:shd w:val="clear" w:color="auto" w:fill="auto"/>
            <w:vAlign w:val="center"/>
          </w:tcPr>
          <w:p w:rsidR="006702FC" w:rsidRPr="0060361B" w:rsidRDefault="006702FC" w:rsidP="009F30B5">
            <w:pPr>
              <w:autoSpaceDE w:val="0"/>
              <w:autoSpaceDN w:val="0"/>
              <w:adjustRightInd w:val="0"/>
              <w:spacing w:after="0" w:line="240" w:lineRule="auto"/>
              <w:rPr>
                <w:rFonts w:cs="Arial"/>
                <w:bCs/>
                <w:szCs w:val="24"/>
                <w:highlight w:val="yellow"/>
              </w:rPr>
            </w:pPr>
            <w:r>
              <w:rPr>
                <w:rFonts w:cs="Arial"/>
                <w:szCs w:val="24"/>
              </w:rPr>
              <w:t>Veli</w:t>
            </w:r>
            <w:r w:rsidRPr="00133156">
              <w:rPr>
                <w:rFonts w:cs="Arial"/>
                <w:szCs w:val="24"/>
              </w:rPr>
              <w:t xml:space="preserve"> memnuniyet oranı</w:t>
            </w:r>
          </w:p>
        </w:tc>
        <w:tc>
          <w:tcPr>
            <w:tcW w:w="1106" w:type="dxa"/>
            <w:shd w:val="clear" w:color="auto" w:fill="auto"/>
            <w:noWrap/>
            <w:vAlign w:val="center"/>
          </w:tcPr>
          <w:p w:rsidR="006702FC" w:rsidRPr="003322A4" w:rsidRDefault="006702FC" w:rsidP="006702FC">
            <w:pPr>
              <w:spacing w:after="0" w:line="240" w:lineRule="auto"/>
              <w:jc w:val="center"/>
              <w:rPr>
                <w:sz w:val="22"/>
                <w:szCs w:val="22"/>
              </w:rPr>
            </w:pPr>
            <w:r>
              <w:rPr>
                <w:sz w:val="22"/>
                <w:szCs w:val="22"/>
              </w:rPr>
              <w:t>75</w:t>
            </w:r>
          </w:p>
        </w:tc>
        <w:tc>
          <w:tcPr>
            <w:tcW w:w="1134" w:type="dxa"/>
            <w:shd w:val="clear" w:color="auto" w:fill="auto"/>
            <w:noWrap/>
            <w:vAlign w:val="center"/>
          </w:tcPr>
          <w:p w:rsidR="006702FC" w:rsidRPr="003322A4" w:rsidRDefault="006702FC" w:rsidP="00794C4E">
            <w:pPr>
              <w:spacing w:after="0" w:line="240" w:lineRule="auto"/>
              <w:jc w:val="center"/>
              <w:rPr>
                <w:sz w:val="22"/>
                <w:szCs w:val="22"/>
              </w:rPr>
            </w:pPr>
            <w:r>
              <w:rPr>
                <w:sz w:val="22"/>
                <w:szCs w:val="22"/>
              </w:rPr>
              <w:t>78</w:t>
            </w:r>
          </w:p>
        </w:tc>
        <w:tc>
          <w:tcPr>
            <w:tcW w:w="992" w:type="dxa"/>
            <w:vAlign w:val="center"/>
          </w:tcPr>
          <w:p w:rsidR="006702FC" w:rsidRPr="003322A4" w:rsidRDefault="006702FC" w:rsidP="00794C4E">
            <w:pPr>
              <w:spacing w:after="0" w:line="240" w:lineRule="auto"/>
              <w:jc w:val="center"/>
              <w:rPr>
                <w:sz w:val="22"/>
                <w:szCs w:val="22"/>
              </w:rPr>
            </w:pPr>
            <w:r>
              <w:rPr>
                <w:sz w:val="22"/>
                <w:szCs w:val="22"/>
              </w:rPr>
              <w:t>82</w:t>
            </w:r>
          </w:p>
        </w:tc>
        <w:tc>
          <w:tcPr>
            <w:tcW w:w="992" w:type="dxa"/>
            <w:vAlign w:val="center"/>
          </w:tcPr>
          <w:p w:rsidR="006702FC" w:rsidRPr="003322A4" w:rsidRDefault="006702FC" w:rsidP="00794C4E">
            <w:pPr>
              <w:spacing w:after="0" w:line="240" w:lineRule="auto"/>
              <w:jc w:val="center"/>
              <w:rPr>
                <w:sz w:val="22"/>
                <w:szCs w:val="22"/>
              </w:rPr>
            </w:pPr>
            <w:r>
              <w:rPr>
                <w:sz w:val="22"/>
                <w:szCs w:val="22"/>
              </w:rPr>
              <w:t>86</w:t>
            </w:r>
          </w:p>
        </w:tc>
        <w:tc>
          <w:tcPr>
            <w:tcW w:w="965" w:type="dxa"/>
            <w:vAlign w:val="center"/>
          </w:tcPr>
          <w:p w:rsidR="006702FC" w:rsidRPr="003322A4" w:rsidRDefault="006702FC" w:rsidP="00794C4E">
            <w:pPr>
              <w:spacing w:after="0" w:line="240" w:lineRule="auto"/>
              <w:jc w:val="center"/>
              <w:rPr>
                <w:sz w:val="22"/>
                <w:szCs w:val="22"/>
              </w:rPr>
            </w:pPr>
            <w:r>
              <w:rPr>
                <w:sz w:val="22"/>
                <w:szCs w:val="22"/>
              </w:rPr>
              <w:t>90</w:t>
            </w:r>
          </w:p>
        </w:tc>
        <w:tc>
          <w:tcPr>
            <w:tcW w:w="1005" w:type="dxa"/>
            <w:vAlign w:val="center"/>
          </w:tcPr>
          <w:p w:rsidR="006702FC" w:rsidRPr="003322A4" w:rsidRDefault="006702FC" w:rsidP="00794C4E">
            <w:pPr>
              <w:spacing w:after="0" w:line="240" w:lineRule="auto"/>
              <w:jc w:val="center"/>
              <w:rPr>
                <w:sz w:val="22"/>
                <w:szCs w:val="22"/>
              </w:rPr>
            </w:pPr>
            <w:r>
              <w:rPr>
                <w:sz w:val="22"/>
                <w:szCs w:val="22"/>
              </w:rPr>
              <w:t>95</w:t>
            </w:r>
          </w:p>
        </w:tc>
      </w:tr>
    </w:tbl>
    <w:p w:rsidR="00902726" w:rsidRDefault="00902726" w:rsidP="003152E4">
      <w:pPr>
        <w:pStyle w:val="Balk1"/>
      </w:pPr>
    </w:p>
    <w:p w:rsidR="00902726" w:rsidRDefault="00902726" w:rsidP="003152E4">
      <w:pPr>
        <w:pStyle w:val="Balk1"/>
      </w:pPr>
    </w:p>
    <w:p w:rsidR="00D201EC" w:rsidRDefault="00D201EC" w:rsidP="00D201EC"/>
    <w:p w:rsidR="00D201EC" w:rsidRDefault="00D201EC" w:rsidP="00D201EC"/>
    <w:p w:rsidR="00D201EC" w:rsidRPr="00D201EC" w:rsidRDefault="00D201EC" w:rsidP="00D201EC"/>
    <w:p w:rsidR="00D201EC" w:rsidRDefault="00D201EC" w:rsidP="00D201EC">
      <w:pPr>
        <w:rPr>
          <w:b/>
          <w:sz w:val="28"/>
        </w:rPr>
      </w:pPr>
      <w:r w:rsidRPr="002B6FDB">
        <w:rPr>
          <w:b/>
          <w:sz w:val="28"/>
        </w:rPr>
        <w:t>Eylemler</w:t>
      </w:r>
    </w:p>
    <w:p w:rsidR="00D201EC" w:rsidRDefault="00D201EC" w:rsidP="00D201EC">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D201EC" w:rsidRPr="00A47F2F" w:rsidTr="009F30B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201EC" w:rsidRPr="00A47F2F" w:rsidRDefault="00D201EC" w:rsidP="009F30B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201EC" w:rsidRPr="00A47F2F" w:rsidRDefault="00D201EC" w:rsidP="009F30B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201EC" w:rsidRPr="00A47F2F" w:rsidRDefault="00D201EC" w:rsidP="009F30B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201EC" w:rsidRPr="00A47F2F" w:rsidRDefault="00D201EC" w:rsidP="009F30B5">
            <w:pPr>
              <w:spacing w:after="0" w:line="240" w:lineRule="auto"/>
              <w:jc w:val="center"/>
              <w:rPr>
                <w:b/>
                <w:bCs/>
                <w:color w:val="000000"/>
                <w:szCs w:val="24"/>
              </w:rPr>
            </w:pPr>
            <w:r>
              <w:rPr>
                <w:b/>
                <w:bCs/>
                <w:color w:val="000000"/>
                <w:szCs w:val="24"/>
              </w:rPr>
              <w:t>Eylem Tarihi</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201EC" w:rsidRPr="00A47F2F" w:rsidRDefault="00D201EC" w:rsidP="00D201EC">
            <w:pPr>
              <w:spacing w:after="0" w:line="240" w:lineRule="auto"/>
              <w:jc w:val="center"/>
              <w:rPr>
                <w:b/>
                <w:bCs/>
                <w:color w:val="000000"/>
                <w:szCs w:val="24"/>
              </w:rPr>
            </w:pPr>
            <w:r>
              <w:rPr>
                <w:b/>
                <w:bCs/>
                <w:color w:val="000000"/>
                <w:szCs w:val="24"/>
              </w:rPr>
              <w:t>3.3.1.</w:t>
            </w:r>
          </w:p>
        </w:tc>
        <w:tc>
          <w:tcPr>
            <w:tcW w:w="2324" w:type="pct"/>
            <w:tcBorders>
              <w:top w:val="nil"/>
              <w:left w:val="nil"/>
              <w:bottom w:val="single" w:sz="8" w:space="0" w:color="auto"/>
              <w:right w:val="single" w:sz="8" w:space="0" w:color="auto"/>
            </w:tcBorders>
            <w:shd w:val="clear" w:color="auto" w:fill="auto"/>
            <w:vAlign w:val="center"/>
          </w:tcPr>
          <w:p w:rsidR="00D201EC" w:rsidRPr="00E95A3A" w:rsidRDefault="00DC0574" w:rsidP="009F30B5">
            <w:pPr>
              <w:spacing w:after="0" w:line="240" w:lineRule="auto"/>
              <w:jc w:val="both"/>
              <w:rPr>
                <w:rFonts w:cs="Arial"/>
                <w:szCs w:val="24"/>
              </w:rPr>
            </w:pPr>
            <w:r w:rsidRPr="00B15FFF">
              <w:rPr>
                <w:rFonts w:cs="Arial"/>
              </w:rPr>
              <w:t>Okul genelinde; çalışan, öğrenci ve veli memnuniyetlerini ölçmek üzere ihtiyaç anketleri ve memnuniyet anketleri düzenlenecek ve gerekli önlemlerin alınacak</w:t>
            </w:r>
            <w:r>
              <w:rPr>
                <w:rFonts w:cs="Arial"/>
              </w:rPr>
              <w:t>tır.</w:t>
            </w:r>
          </w:p>
        </w:tc>
        <w:tc>
          <w:tcPr>
            <w:tcW w:w="1161" w:type="pct"/>
            <w:tcBorders>
              <w:top w:val="nil"/>
              <w:left w:val="nil"/>
              <w:bottom w:val="single" w:sz="8" w:space="0" w:color="auto"/>
              <w:right w:val="single" w:sz="8" w:space="0" w:color="auto"/>
            </w:tcBorders>
            <w:shd w:val="clear" w:color="auto" w:fill="auto"/>
            <w:vAlign w:val="center"/>
          </w:tcPr>
          <w:p w:rsidR="00D201EC" w:rsidRPr="00A47F2F" w:rsidRDefault="003E1D0C" w:rsidP="009F30B5">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201EC" w:rsidRPr="00A47F2F" w:rsidRDefault="00DC0574" w:rsidP="00DC0574">
            <w:pPr>
              <w:spacing w:after="0" w:line="240" w:lineRule="auto"/>
              <w:jc w:val="both"/>
              <w:rPr>
                <w:color w:val="000000"/>
                <w:szCs w:val="24"/>
              </w:rPr>
            </w:pPr>
            <w:r>
              <w:rPr>
                <w:color w:val="000000"/>
                <w:szCs w:val="24"/>
              </w:rPr>
              <w:t>1-30</w:t>
            </w:r>
            <w:r w:rsidR="00D201EC">
              <w:rPr>
                <w:color w:val="000000"/>
                <w:szCs w:val="24"/>
              </w:rPr>
              <w:t xml:space="preserve"> </w:t>
            </w:r>
            <w:r>
              <w:rPr>
                <w:color w:val="000000"/>
                <w:szCs w:val="24"/>
              </w:rPr>
              <w:t>Eylül</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01EC" w:rsidRPr="00A47F2F" w:rsidRDefault="00D201EC" w:rsidP="00D201EC">
            <w:pPr>
              <w:spacing w:after="0" w:line="240" w:lineRule="auto"/>
              <w:jc w:val="center"/>
              <w:rPr>
                <w:b/>
                <w:bCs/>
                <w:color w:val="000000"/>
                <w:szCs w:val="24"/>
              </w:rPr>
            </w:pPr>
            <w:r>
              <w:rPr>
                <w:b/>
                <w:bCs/>
                <w:color w:val="000000"/>
                <w:szCs w:val="24"/>
              </w:rPr>
              <w:t>3.3.</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201EC" w:rsidRPr="00DC0574" w:rsidRDefault="00DC0574" w:rsidP="00DC0574">
            <w:pPr>
              <w:pStyle w:val="Default"/>
              <w:tabs>
                <w:tab w:val="left" w:pos="6435"/>
              </w:tabs>
              <w:rPr>
                <w:rFonts w:ascii="Book Antiqua" w:hAnsi="Book Antiqua" w:cs="Arial"/>
              </w:rPr>
            </w:pPr>
            <w:r w:rsidRPr="00B15FFF">
              <w:rPr>
                <w:rFonts w:ascii="Book Antiqua" w:hAnsi="Book Antiqua" w:cs="Arial"/>
              </w:rPr>
              <w:t xml:space="preserve">Öğrencilerin karar alma süreçlerine dâhil edecek şekilde gönül ve beyin gücünden yararlanılmasına, her birinin hedefleri olacak şekilde yaşama bilinci geliştirilmesine, </w:t>
            </w:r>
            <w:proofErr w:type="gramStart"/>
            <w:r w:rsidRPr="00B15FFF">
              <w:rPr>
                <w:rFonts w:ascii="Book Antiqua" w:hAnsi="Book Antiqua" w:cs="Arial"/>
              </w:rPr>
              <w:t>motivasyonlarının</w:t>
            </w:r>
            <w:proofErr w:type="gramEnd"/>
            <w:r w:rsidRPr="00B15FFF">
              <w:rPr>
                <w:rFonts w:ascii="Book Antiqua" w:hAnsi="Book Antiqua" w:cs="Arial"/>
              </w:rPr>
              <w:t xml:space="preserve"> arttırılmasına, okula aidiyet duygusun geliştirilmesine, yerleşik bir demokrasi kültürünün oluşturulmasına, kendi kültürünü özümsemesi milli manevi değerlerine bağlı evrensel değerleri benimseyen nesiller yetiştirilmesine yönelik etkinlikler ve uygulamalar gerçekleştirilecektir.</w:t>
            </w:r>
          </w:p>
        </w:tc>
        <w:tc>
          <w:tcPr>
            <w:tcW w:w="1161" w:type="pct"/>
            <w:tcBorders>
              <w:top w:val="nil"/>
              <w:left w:val="nil"/>
              <w:bottom w:val="single" w:sz="8" w:space="0" w:color="auto"/>
              <w:right w:val="single" w:sz="8" w:space="0" w:color="auto"/>
            </w:tcBorders>
            <w:shd w:val="clear" w:color="auto" w:fill="auto"/>
            <w:vAlign w:val="center"/>
          </w:tcPr>
          <w:p w:rsidR="00D201EC" w:rsidRPr="00A47F2F" w:rsidRDefault="00DC0574" w:rsidP="009F30B5">
            <w:pPr>
              <w:spacing w:after="0" w:line="240" w:lineRule="auto"/>
              <w:jc w:val="center"/>
              <w:rPr>
                <w:color w:val="000000"/>
                <w:szCs w:val="24"/>
              </w:rPr>
            </w:pPr>
            <w:r>
              <w:rPr>
                <w:color w:val="000000"/>
                <w:szCs w:val="24"/>
              </w:rPr>
              <w:t>Okul Yönetimi – Rehberlik Servisi</w:t>
            </w:r>
          </w:p>
        </w:tc>
        <w:tc>
          <w:tcPr>
            <w:tcW w:w="1162" w:type="pct"/>
            <w:tcBorders>
              <w:top w:val="nil"/>
              <w:left w:val="nil"/>
              <w:bottom w:val="single" w:sz="8" w:space="0" w:color="auto"/>
              <w:right w:val="single" w:sz="8" w:space="0" w:color="auto"/>
            </w:tcBorders>
            <w:shd w:val="clear" w:color="auto" w:fill="auto"/>
            <w:vAlign w:val="center"/>
          </w:tcPr>
          <w:p w:rsidR="00D201EC" w:rsidRPr="00A47F2F" w:rsidRDefault="00D201EC" w:rsidP="00DC0574">
            <w:pPr>
              <w:spacing w:after="0" w:line="240" w:lineRule="auto"/>
              <w:jc w:val="both"/>
              <w:rPr>
                <w:color w:val="000000"/>
                <w:szCs w:val="24"/>
              </w:rPr>
            </w:pPr>
            <w:r>
              <w:rPr>
                <w:color w:val="000000"/>
                <w:szCs w:val="24"/>
              </w:rPr>
              <w:t>1</w:t>
            </w:r>
            <w:r w:rsidR="00DC0574">
              <w:rPr>
                <w:color w:val="000000"/>
                <w:szCs w:val="24"/>
              </w:rPr>
              <w:t>5 Eylül</w:t>
            </w:r>
            <w:r>
              <w:rPr>
                <w:color w:val="000000"/>
                <w:szCs w:val="24"/>
              </w:rPr>
              <w:t xml:space="preserve">– 15 </w:t>
            </w:r>
            <w:r w:rsidR="00DC0574">
              <w:rPr>
                <w:color w:val="000000"/>
                <w:szCs w:val="24"/>
              </w:rPr>
              <w:t>Haziran</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01EC" w:rsidRDefault="00D201EC" w:rsidP="00D201EC">
            <w:pPr>
              <w:spacing w:after="0" w:line="240" w:lineRule="auto"/>
              <w:jc w:val="center"/>
              <w:rPr>
                <w:b/>
                <w:bCs/>
                <w:color w:val="000000"/>
                <w:szCs w:val="24"/>
              </w:rPr>
            </w:pPr>
            <w:r>
              <w:rPr>
                <w:b/>
                <w:bCs/>
                <w:color w:val="000000"/>
                <w:szCs w:val="24"/>
              </w:rPr>
              <w:t>3.3.3</w:t>
            </w:r>
          </w:p>
        </w:tc>
        <w:tc>
          <w:tcPr>
            <w:tcW w:w="2324" w:type="pct"/>
            <w:tcBorders>
              <w:top w:val="nil"/>
              <w:left w:val="nil"/>
              <w:bottom w:val="single" w:sz="8" w:space="0" w:color="auto"/>
              <w:right w:val="single" w:sz="8" w:space="0" w:color="auto"/>
            </w:tcBorders>
            <w:shd w:val="clear" w:color="auto" w:fill="auto"/>
            <w:vAlign w:val="center"/>
          </w:tcPr>
          <w:p w:rsidR="00D201EC" w:rsidRPr="00DC0574" w:rsidRDefault="00DC0574" w:rsidP="00DC0574">
            <w:pPr>
              <w:pStyle w:val="Default"/>
              <w:tabs>
                <w:tab w:val="left" w:pos="6435"/>
              </w:tabs>
              <w:rPr>
                <w:rFonts w:ascii="Book Antiqua" w:hAnsi="Book Antiqua"/>
                <w:b/>
                <w:color w:val="auto"/>
              </w:rPr>
            </w:pPr>
            <w:r w:rsidRPr="00B15FFF">
              <w:rPr>
                <w:rFonts w:ascii="Book Antiqua" w:hAnsi="Book Antiqua" w:cs="Arial"/>
              </w:rPr>
              <w:t>Okul çalışanları, öğrenciler ve velilerin karar alma mekanizmalarında aktif rol alması, öğretmen-öğrenci-veli taleplerini dikkate alınarak memnuniyet artırıcı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D201EC" w:rsidRDefault="00DC0574" w:rsidP="009F30B5">
            <w:pPr>
              <w:spacing w:after="0" w:line="240" w:lineRule="auto"/>
              <w:jc w:val="center"/>
              <w:rPr>
                <w:color w:val="000000"/>
                <w:szCs w:val="24"/>
              </w:rPr>
            </w:pPr>
            <w:r>
              <w:rPr>
                <w:color w:val="000000"/>
                <w:szCs w:val="24"/>
              </w:rPr>
              <w:t>Okul Yönetimi – Rehberlik Servisi</w:t>
            </w:r>
          </w:p>
        </w:tc>
        <w:tc>
          <w:tcPr>
            <w:tcW w:w="1162" w:type="pct"/>
            <w:tcBorders>
              <w:top w:val="nil"/>
              <w:left w:val="nil"/>
              <w:bottom w:val="single" w:sz="8" w:space="0" w:color="auto"/>
              <w:right w:val="single" w:sz="8" w:space="0" w:color="auto"/>
            </w:tcBorders>
            <w:shd w:val="clear" w:color="auto" w:fill="auto"/>
            <w:vAlign w:val="center"/>
          </w:tcPr>
          <w:p w:rsidR="00D201EC" w:rsidRPr="00A47F2F" w:rsidRDefault="00DC0574" w:rsidP="00DC0574">
            <w:pPr>
              <w:spacing w:after="0" w:line="240" w:lineRule="auto"/>
              <w:jc w:val="both"/>
              <w:rPr>
                <w:color w:val="000000"/>
                <w:szCs w:val="24"/>
              </w:rPr>
            </w:pPr>
            <w:r>
              <w:rPr>
                <w:color w:val="000000"/>
                <w:szCs w:val="24"/>
              </w:rPr>
              <w:t>15 Eylül– 15 Haziran</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01EC" w:rsidRDefault="00D201EC" w:rsidP="00D201EC">
            <w:pPr>
              <w:spacing w:after="0" w:line="240" w:lineRule="auto"/>
              <w:jc w:val="center"/>
              <w:rPr>
                <w:b/>
                <w:bCs/>
                <w:color w:val="000000"/>
                <w:szCs w:val="24"/>
              </w:rPr>
            </w:pPr>
            <w:r>
              <w:rPr>
                <w:b/>
                <w:bCs/>
                <w:color w:val="000000"/>
                <w:szCs w:val="24"/>
              </w:rPr>
              <w:t>3.3.4</w:t>
            </w:r>
          </w:p>
        </w:tc>
        <w:tc>
          <w:tcPr>
            <w:tcW w:w="2324" w:type="pct"/>
            <w:tcBorders>
              <w:top w:val="nil"/>
              <w:left w:val="nil"/>
              <w:bottom w:val="single" w:sz="8" w:space="0" w:color="auto"/>
              <w:right w:val="single" w:sz="8" w:space="0" w:color="auto"/>
            </w:tcBorders>
            <w:shd w:val="clear" w:color="auto" w:fill="auto"/>
            <w:vAlign w:val="center"/>
          </w:tcPr>
          <w:p w:rsidR="00D201EC" w:rsidRPr="00DC0574" w:rsidRDefault="00DC0574" w:rsidP="00DC0574">
            <w:pPr>
              <w:pStyle w:val="Balk1"/>
              <w:spacing w:before="0" w:after="0" w:line="240" w:lineRule="auto"/>
              <w:rPr>
                <w:b w:val="0"/>
                <w:color w:val="auto"/>
                <w:sz w:val="24"/>
                <w:szCs w:val="24"/>
              </w:rPr>
            </w:pPr>
            <w:r w:rsidRPr="00B15FFF">
              <w:rPr>
                <w:rFonts w:cs="Arial"/>
                <w:b w:val="0"/>
                <w:color w:val="auto"/>
                <w:sz w:val="24"/>
                <w:szCs w:val="24"/>
              </w:rPr>
              <w:t>Öğretmenler, öğrenciler ve veliler için öneri sistemi kurulacak, öneriler değerlendirmeye alınacaktır.</w:t>
            </w:r>
            <w:r w:rsidRPr="00B15FFF">
              <w:rPr>
                <w:b w:val="0"/>
                <w:color w:val="auto"/>
                <w:sz w:val="24"/>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D201EC" w:rsidRDefault="00DC0574" w:rsidP="009F30B5">
            <w:pPr>
              <w:spacing w:after="0" w:line="240" w:lineRule="auto"/>
              <w:jc w:val="center"/>
              <w:rPr>
                <w:color w:val="000000"/>
                <w:szCs w:val="24"/>
              </w:rPr>
            </w:pPr>
            <w:r>
              <w:rPr>
                <w:color w:val="000000"/>
                <w:szCs w:val="24"/>
              </w:rPr>
              <w:t>Okul Yönetimi – Rehberlik Servisi</w:t>
            </w:r>
          </w:p>
        </w:tc>
        <w:tc>
          <w:tcPr>
            <w:tcW w:w="1162" w:type="pct"/>
            <w:tcBorders>
              <w:top w:val="nil"/>
              <w:left w:val="nil"/>
              <w:bottom w:val="single" w:sz="8" w:space="0" w:color="auto"/>
              <w:right w:val="single" w:sz="8" w:space="0" w:color="auto"/>
            </w:tcBorders>
            <w:shd w:val="clear" w:color="auto" w:fill="auto"/>
            <w:vAlign w:val="center"/>
          </w:tcPr>
          <w:p w:rsidR="00D201EC" w:rsidRDefault="00DC0574" w:rsidP="00DC0574">
            <w:pPr>
              <w:spacing w:after="0" w:line="240" w:lineRule="auto"/>
              <w:jc w:val="both"/>
              <w:rPr>
                <w:color w:val="000000"/>
                <w:szCs w:val="24"/>
              </w:rPr>
            </w:pPr>
            <w:r>
              <w:rPr>
                <w:color w:val="000000"/>
                <w:szCs w:val="24"/>
              </w:rPr>
              <w:t>15 Eylül– 15 Haziran</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01EC" w:rsidRDefault="00D201EC" w:rsidP="00D201EC">
            <w:pPr>
              <w:spacing w:after="0" w:line="240" w:lineRule="auto"/>
              <w:jc w:val="center"/>
              <w:rPr>
                <w:b/>
                <w:bCs/>
                <w:color w:val="000000"/>
                <w:szCs w:val="24"/>
              </w:rPr>
            </w:pPr>
            <w:r>
              <w:rPr>
                <w:b/>
                <w:bCs/>
                <w:color w:val="000000"/>
                <w:szCs w:val="24"/>
              </w:rPr>
              <w:t>3.3.5</w:t>
            </w:r>
          </w:p>
        </w:tc>
        <w:tc>
          <w:tcPr>
            <w:tcW w:w="2324" w:type="pct"/>
            <w:tcBorders>
              <w:top w:val="nil"/>
              <w:left w:val="nil"/>
              <w:bottom w:val="single" w:sz="8" w:space="0" w:color="auto"/>
              <w:right w:val="single" w:sz="8" w:space="0" w:color="auto"/>
            </w:tcBorders>
            <w:shd w:val="clear" w:color="auto" w:fill="auto"/>
            <w:vAlign w:val="center"/>
          </w:tcPr>
          <w:p w:rsidR="00D201EC" w:rsidRPr="00DC0574" w:rsidRDefault="00DC0574" w:rsidP="009F30B5">
            <w:pPr>
              <w:spacing w:after="0" w:line="240" w:lineRule="auto"/>
              <w:rPr>
                <w:szCs w:val="24"/>
              </w:rPr>
            </w:pPr>
            <w:r w:rsidRPr="00B15FFF">
              <w:rPr>
                <w:rFonts w:cs="Arial"/>
                <w:szCs w:val="24"/>
              </w:rPr>
              <w:t xml:space="preserve">Velilerin ihtiyaç duydukları alanlarda eğitim planlamaları </w:t>
            </w:r>
            <w:r>
              <w:rPr>
                <w:rFonts w:cs="Arial"/>
                <w:szCs w:val="24"/>
              </w:rPr>
              <w:t>gerçekleştirilecektir.</w:t>
            </w:r>
          </w:p>
        </w:tc>
        <w:tc>
          <w:tcPr>
            <w:tcW w:w="1161" w:type="pct"/>
            <w:tcBorders>
              <w:top w:val="nil"/>
              <w:left w:val="nil"/>
              <w:bottom w:val="single" w:sz="8" w:space="0" w:color="auto"/>
              <w:right w:val="single" w:sz="8" w:space="0" w:color="auto"/>
            </w:tcBorders>
            <w:shd w:val="clear" w:color="auto" w:fill="auto"/>
            <w:vAlign w:val="center"/>
          </w:tcPr>
          <w:p w:rsidR="00D201EC" w:rsidRDefault="00DC0574" w:rsidP="009F30B5">
            <w:pPr>
              <w:spacing w:after="0" w:line="240" w:lineRule="auto"/>
              <w:jc w:val="center"/>
              <w:rPr>
                <w:color w:val="000000"/>
                <w:szCs w:val="24"/>
              </w:rPr>
            </w:pPr>
            <w:r>
              <w:rPr>
                <w:color w:val="000000"/>
                <w:szCs w:val="24"/>
              </w:rPr>
              <w:t>Okul Yönetimi – Rehberlik Servisi</w:t>
            </w:r>
          </w:p>
        </w:tc>
        <w:tc>
          <w:tcPr>
            <w:tcW w:w="1162" w:type="pct"/>
            <w:tcBorders>
              <w:top w:val="nil"/>
              <w:left w:val="nil"/>
              <w:bottom w:val="single" w:sz="8" w:space="0" w:color="auto"/>
              <w:right w:val="single" w:sz="8" w:space="0" w:color="auto"/>
            </w:tcBorders>
            <w:shd w:val="clear" w:color="auto" w:fill="auto"/>
            <w:vAlign w:val="center"/>
          </w:tcPr>
          <w:p w:rsidR="00D201EC" w:rsidRDefault="00DC0574" w:rsidP="009F30B5">
            <w:pPr>
              <w:spacing w:after="0" w:line="240" w:lineRule="auto"/>
              <w:jc w:val="both"/>
              <w:rPr>
                <w:color w:val="000000"/>
                <w:szCs w:val="24"/>
              </w:rPr>
            </w:pPr>
            <w:r>
              <w:rPr>
                <w:color w:val="000000"/>
                <w:szCs w:val="24"/>
              </w:rPr>
              <w:t>15 Eylül– 15 Haziran</w:t>
            </w:r>
          </w:p>
        </w:tc>
      </w:tr>
      <w:tr w:rsidR="00D201EC" w:rsidRPr="00A47F2F" w:rsidTr="009F30B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01EC" w:rsidRPr="00A47F2F" w:rsidRDefault="00D201EC" w:rsidP="00D201EC">
            <w:pPr>
              <w:spacing w:after="0" w:line="240" w:lineRule="auto"/>
              <w:jc w:val="center"/>
              <w:rPr>
                <w:b/>
                <w:bCs/>
                <w:color w:val="000000"/>
                <w:szCs w:val="24"/>
              </w:rPr>
            </w:pPr>
            <w:r>
              <w:rPr>
                <w:b/>
                <w:bCs/>
                <w:color w:val="000000"/>
                <w:szCs w:val="24"/>
              </w:rPr>
              <w:t>3.3.6</w:t>
            </w:r>
          </w:p>
        </w:tc>
        <w:tc>
          <w:tcPr>
            <w:tcW w:w="2324" w:type="pct"/>
            <w:tcBorders>
              <w:top w:val="nil"/>
              <w:left w:val="nil"/>
              <w:bottom w:val="single" w:sz="8" w:space="0" w:color="auto"/>
              <w:right w:val="single" w:sz="8" w:space="0" w:color="auto"/>
            </w:tcBorders>
            <w:shd w:val="clear" w:color="auto" w:fill="auto"/>
            <w:vAlign w:val="center"/>
          </w:tcPr>
          <w:p w:rsidR="00D201EC" w:rsidRPr="00DC0574" w:rsidRDefault="00DC0574" w:rsidP="00DC0574">
            <w:pPr>
              <w:pStyle w:val="Balk1"/>
              <w:spacing w:before="0" w:after="0" w:line="240" w:lineRule="auto"/>
              <w:rPr>
                <w:rFonts w:cs="Arial"/>
                <w:b w:val="0"/>
                <w:color w:val="auto"/>
                <w:sz w:val="24"/>
                <w:szCs w:val="24"/>
              </w:rPr>
            </w:pPr>
            <w:r w:rsidRPr="00B15FFF">
              <w:rPr>
                <w:rFonts w:cs="Arial"/>
                <w:b w:val="0"/>
                <w:color w:val="auto"/>
                <w:sz w:val="24"/>
                <w:szCs w:val="24"/>
              </w:rPr>
              <w:t>Okul meclisi seçimlerinde öğrencilere demokratik ortamda katılım hakkı ve propaganda yapma imkânı sunulacaktır.</w:t>
            </w:r>
          </w:p>
        </w:tc>
        <w:tc>
          <w:tcPr>
            <w:tcW w:w="1161" w:type="pct"/>
            <w:tcBorders>
              <w:top w:val="nil"/>
              <w:left w:val="nil"/>
              <w:bottom w:val="single" w:sz="8" w:space="0" w:color="auto"/>
              <w:right w:val="single" w:sz="8" w:space="0" w:color="auto"/>
            </w:tcBorders>
            <w:shd w:val="clear" w:color="auto" w:fill="auto"/>
            <w:vAlign w:val="center"/>
          </w:tcPr>
          <w:p w:rsidR="00D201EC" w:rsidRPr="0060361B" w:rsidRDefault="006702FC" w:rsidP="009F30B5">
            <w:pPr>
              <w:spacing w:after="0" w:line="240" w:lineRule="auto"/>
              <w:jc w:val="center"/>
              <w:rPr>
                <w:color w:val="000000"/>
                <w:szCs w:val="24"/>
              </w:rPr>
            </w:pPr>
            <w:r>
              <w:rPr>
                <w:color w:val="000000"/>
                <w:szCs w:val="24"/>
              </w:rPr>
              <w:t>Okul Yönetimi – Rehberlik Servisi</w:t>
            </w:r>
          </w:p>
        </w:tc>
        <w:tc>
          <w:tcPr>
            <w:tcW w:w="1162" w:type="pct"/>
            <w:tcBorders>
              <w:top w:val="nil"/>
              <w:left w:val="nil"/>
              <w:bottom w:val="single" w:sz="8" w:space="0" w:color="auto"/>
              <w:right w:val="single" w:sz="8" w:space="0" w:color="auto"/>
            </w:tcBorders>
            <w:shd w:val="clear" w:color="auto" w:fill="auto"/>
            <w:vAlign w:val="center"/>
          </w:tcPr>
          <w:p w:rsidR="00D201EC" w:rsidRPr="0060361B" w:rsidRDefault="00DC0574" w:rsidP="009F30B5">
            <w:pPr>
              <w:spacing w:after="0" w:line="240" w:lineRule="auto"/>
              <w:jc w:val="both"/>
              <w:rPr>
                <w:color w:val="000000"/>
                <w:szCs w:val="24"/>
              </w:rPr>
            </w:pPr>
            <w:r>
              <w:rPr>
                <w:color w:val="000000"/>
                <w:szCs w:val="24"/>
              </w:rPr>
              <w:t>15 Eylül – 15 Ekim</w:t>
            </w:r>
          </w:p>
        </w:tc>
      </w:tr>
    </w:tbl>
    <w:p w:rsidR="00596A1A" w:rsidRDefault="00596A1A" w:rsidP="00596A1A"/>
    <w:p w:rsidR="00EB1C60" w:rsidRPr="00A47F2F" w:rsidRDefault="00EB1C60" w:rsidP="003152E4">
      <w:pPr>
        <w:pStyle w:val="Balk1"/>
      </w:pPr>
      <w:r w:rsidRPr="00A47F2F">
        <w:t>V. BÖLÜM</w:t>
      </w:r>
      <w:bookmarkEnd w:id="52"/>
      <w:bookmarkEnd w:id="53"/>
      <w:r w:rsidR="008D4E73">
        <w:t>:</w:t>
      </w:r>
      <w:bookmarkStart w:id="55" w:name="_Toc416085168"/>
      <w:bookmarkStart w:id="56" w:name="_Toc529519471"/>
      <w:r w:rsidR="008D4E73">
        <w:t xml:space="preserve"> </w:t>
      </w:r>
      <w:r w:rsidRPr="00A47F2F">
        <w:t>MAL</w:t>
      </w:r>
      <w:r w:rsidR="00EA5593" w:rsidRPr="00A47F2F">
        <w:t>İ</w:t>
      </w:r>
      <w:r w:rsidRPr="00A47F2F">
        <w:t>YETLEND</w:t>
      </w:r>
      <w:r w:rsidR="006B3051" w:rsidRPr="00A47F2F">
        <w:t>İ</w:t>
      </w:r>
      <w:r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100.000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110.000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120.000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130.000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140.000 TL</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B134B" w:rsidP="000B134B">
            <w:pPr>
              <w:spacing w:after="0" w:line="240" w:lineRule="auto"/>
              <w:jc w:val="center"/>
              <w:rPr>
                <w:color w:val="000000"/>
                <w:sz w:val="20"/>
                <w:szCs w:val="20"/>
              </w:rPr>
            </w:pPr>
            <w:r>
              <w:rPr>
                <w:color w:val="000000"/>
                <w:sz w:val="20"/>
                <w:szCs w:val="20"/>
              </w:rPr>
              <w:t>600.000 TL</w:t>
            </w:r>
          </w:p>
        </w:tc>
      </w:tr>
      <w:tr w:rsidR="000B134B"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0B134B" w:rsidRPr="00D41148" w:rsidRDefault="000B134B"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100.000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110.000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120.000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130.000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140.000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0B134B" w:rsidRPr="00D41148" w:rsidRDefault="000B134B" w:rsidP="009F30B5">
            <w:pPr>
              <w:spacing w:after="0" w:line="240" w:lineRule="auto"/>
              <w:jc w:val="center"/>
              <w:rPr>
                <w:color w:val="000000"/>
                <w:sz w:val="20"/>
                <w:szCs w:val="20"/>
              </w:rPr>
            </w:pPr>
            <w:r>
              <w:rPr>
                <w:color w:val="000000"/>
                <w:sz w:val="20"/>
                <w:szCs w:val="20"/>
              </w:rPr>
              <w:t>600.000 TL</w:t>
            </w:r>
          </w:p>
        </w:tc>
      </w:tr>
    </w:tbl>
    <w:p w:rsidR="00D41148" w:rsidRDefault="00D41148" w:rsidP="00D41148"/>
    <w:p w:rsidR="00276BA9" w:rsidRDefault="00276BA9" w:rsidP="00D41148"/>
    <w:p w:rsidR="00276BA9" w:rsidRDefault="00276BA9"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008D4E73" w:rsidRPr="008D4E73">
        <w:t xml:space="preserve"> </w:t>
      </w:r>
      <w:r w:rsidRPr="008D4E73">
        <w:t>İZLEME VE DEĞERLENDİRME</w:t>
      </w:r>
      <w:bookmarkEnd w:id="59"/>
      <w:bookmarkEnd w:id="60"/>
    </w:p>
    <w:p w:rsidR="004E2D2C" w:rsidRPr="003152E4" w:rsidRDefault="004E2D2C" w:rsidP="004E2D2C">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4E2D2C" w:rsidRPr="003152E4" w:rsidRDefault="004E2D2C" w:rsidP="004E2D2C">
      <w:pPr>
        <w:ind w:firstLine="708"/>
        <w:jc w:val="both"/>
      </w:pPr>
      <w:r w:rsidRPr="003152E4">
        <w:t>Stratejik planın izlenmesinde 6 aylık dönemlerde</w:t>
      </w:r>
      <w:r>
        <w:t xml:space="preserve"> ( Şubat ve Temmuz dönemlerinde )</w:t>
      </w:r>
      <w:r w:rsidRPr="003152E4">
        <w:t xml:space="preserve"> izleme yapılacak denetim birimleri, il ve ilçe millî eğitim müdürlüğü ve Bakanlık denetim ve kontrollerine hazır halde tutulacaktır.</w:t>
      </w:r>
      <w:r>
        <w:t xml:space="preserve"> 6 aylık dönemler halinde rutin olarak gerçekleştirilecek izleme çalışmalarında; öğrencilere ait akademik veriler, devam durumları, kayıt vb. veriler e-okul ortamından alınarak, okulumuz</w:t>
      </w:r>
      <w:r w:rsidR="00F46F4B">
        <w:t xml:space="preserve"> Öğrenci İşlerinden </w:t>
      </w:r>
      <w:r w:rsidR="00004717">
        <w:t>sorumlu Müdür</w:t>
      </w:r>
      <w:r>
        <w:t xml:space="preserve"> Yardımcısı tarafından değerlendirilecektir. Yönetim süreçleri, öğrenci disiplin işlemleri ve insan kaynakları performanslarını içeren veriler okulumuz</w:t>
      </w:r>
      <w:r w:rsidR="00F46F4B">
        <w:t xml:space="preserve"> Personel İşlerinden sorumlu</w:t>
      </w:r>
      <w:r>
        <w:t xml:space="preserve"> Müdür Yardımcısı tarafından anketler yoluyla değerlendirilecektir. Okul içerisinde yapılan sosyal, kültürel, sportif etkinlikler ile uygulanan projeler ile ilgili değerlendirme çalışmaları </w:t>
      </w:r>
      <w:r w:rsidR="003E4D83">
        <w:t xml:space="preserve">Sosyal Etkinliklerden sorumlu </w:t>
      </w:r>
      <w:r>
        <w:t xml:space="preserve">Müdür Yardımcısı tarafından, sosyal faaliyetler dosyasında bulunan bilgiler ışığında yapılacaktır. Okul-Aile Birliği çalışmaları, okulun gelir-gider durumu, bütçe işlemlerine ait veriler ise Müdür Yardımcısı tarafından TEFBİS sistemi verileri ve Okul-Aile Birliği gelir-gider defterleri </w:t>
      </w:r>
      <w:proofErr w:type="gramStart"/>
      <w:r>
        <w:t>baz</w:t>
      </w:r>
      <w:proofErr w:type="gramEnd"/>
      <w:r>
        <w:t xml:space="preserve"> alınarak değerlendirilecektir.</w:t>
      </w:r>
    </w:p>
    <w:p w:rsidR="004E2D2C" w:rsidRPr="003152E4" w:rsidRDefault="004E2D2C" w:rsidP="004E2D2C">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Pr>
        <w:rPr>
          <w:rFonts w:cs="Calibri"/>
          <w:b/>
        </w:rPr>
      </w:pP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F" w:rsidRDefault="0073148F" w:rsidP="00DC3C73">
      <w:pPr>
        <w:spacing w:after="0" w:line="240" w:lineRule="auto"/>
      </w:pPr>
      <w:r>
        <w:separator/>
      </w:r>
    </w:p>
  </w:endnote>
  <w:endnote w:type="continuationSeparator" w:id="0">
    <w:p w:rsidR="0073148F" w:rsidRDefault="0073148F"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yala">
    <w:panose1 w:val="02000504070300020003"/>
    <w:charset w:val="A2"/>
    <w:family w:val="auto"/>
    <w:pitch w:val="variable"/>
    <w:sig w:usb0="A000006F" w:usb1="00000000" w:usb2="00000800" w:usb3="00000000" w:csb0="00000093"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8F" w:rsidRDefault="0073148F">
    <w:pPr>
      <w:pStyle w:val="Altbilgi"/>
      <w:jc w:val="right"/>
    </w:pPr>
    <w:r>
      <w:fldChar w:fldCharType="begin"/>
    </w:r>
    <w:r>
      <w:instrText>PAGE   \* MERGEFORMAT</w:instrText>
    </w:r>
    <w:r>
      <w:fldChar w:fldCharType="separate"/>
    </w:r>
    <w:r>
      <w:rPr>
        <w:noProof/>
      </w:rPr>
      <w:t>1</w:t>
    </w:r>
    <w:r>
      <w:rPr>
        <w:noProof/>
      </w:rPr>
      <w:fldChar w:fldCharType="end"/>
    </w:r>
  </w:p>
  <w:p w:rsidR="0073148F" w:rsidRDefault="007314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F" w:rsidRDefault="0073148F" w:rsidP="00DC3C73">
      <w:pPr>
        <w:spacing w:after="0" w:line="240" w:lineRule="auto"/>
      </w:pPr>
      <w:r>
        <w:separator/>
      </w:r>
    </w:p>
  </w:footnote>
  <w:footnote w:type="continuationSeparator" w:id="0">
    <w:p w:rsidR="0073148F" w:rsidRDefault="0073148F"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52D"/>
    <w:multiLevelType w:val="hybridMultilevel"/>
    <w:tmpl w:val="35148AF6"/>
    <w:lvl w:ilvl="0" w:tplc="A6AC81A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9E5245"/>
    <w:multiLevelType w:val="hybridMultilevel"/>
    <w:tmpl w:val="3676D72E"/>
    <w:lvl w:ilvl="0" w:tplc="830023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6B1B29"/>
    <w:multiLevelType w:val="hybridMultilevel"/>
    <w:tmpl w:val="1568A2FC"/>
    <w:lvl w:ilvl="0" w:tplc="1CBA5A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9174EF"/>
    <w:multiLevelType w:val="hybridMultilevel"/>
    <w:tmpl w:val="298C6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A707B71"/>
    <w:multiLevelType w:val="multilevel"/>
    <w:tmpl w:val="E33E4302"/>
    <w:lvl w:ilvl="0">
      <w:start w:val="1"/>
      <w:numFmt w:val="decimal"/>
      <w:lvlText w:val="%1."/>
      <w:lvlJc w:val="left"/>
      <w:pPr>
        <w:ind w:left="720" w:hanging="360"/>
      </w:pPr>
      <w:rPr>
        <w:b/>
        <w:sz w:val="20"/>
        <w:szCs w:val="20"/>
      </w:rPr>
    </w:lvl>
    <w:lvl w:ilvl="1">
      <w:start w:val="1"/>
      <w:numFmt w:val="decimal"/>
      <w:isLgl/>
      <w:lvlText w:val="%1.%2."/>
      <w:lvlJc w:val="left"/>
      <w:pPr>
        <w:ind w:left="855" w:hanging="495"/>
      </w:pPr>
      <w:rPr>
        <w:rFonts w:cs="Arial" w:hint="default"/>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nsid w:val="5DE325B4"/>
    <w:multiLevelType w:val="hybridMultilevel"/>
    <w:tmpl w:val="3042CC0A"/>
    <w:lvl w:ilvl="0" w:tplc="499432C6">
      <w:start w:val="1"/>
      <w:numFmt w:val="decimal"/>
      <w:lvlText w:val="%1."/>
      <w:lvlJc w:val="left"/>
      <w:pPr>
        <w:ind w:left="720" w:hanging="360"/>
      </w:pPr>
      <w:rPr>
        <w:rFonts w:ascii="Times New Roman" w:hAnsi="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BD2840"/>
    <w:multiLevelType w:val="hybridMultilevel"/>
    <w:tmpl w:val="95C04E2C"/>
    <w:lvl w:ilvl="0" w:tplc="87C8761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521C19"/>
    <w:multiLevelType w:val="hybridMultilevel"/>
    <w:tmpl w:val="F0745220"/>
    <w:lvl w:ilvl="0" w:tplc="FF366C80">
      <w:start w:val="1"/>
      <w:numFmt w:val="decimal"/>
      <w:lvlText w:val="%1."/>
      <w:lvlJc w:val="left"/>
      <w:pPr>
        <w:tabs>
          <w:tab w:val="num" w:pos="540"/>
        </w:tabs>
        <w:ind w:left="540" w:hanging="360"/>
      </w:pPr>
      <w:rPr>
        <w:rFonts w:ascii="Calibri" w:eastAsia="Times New Roman" w:hAnsi="Calibri" w:cs="Times New Roman"/>
      </w:rPr>
    </w:lvl>
    <w:lvl w:ilvl="1" w:tplc="ACF48820" w:tentative="1">
      <w:start w:val="1"/>
      <w:numFmt w:val="bullet"/>
      <w:lvlText w:val="•"/>
      <w:lvlJc w:val="left"/>
      <w:pPr>
        <w:tabs>
          <w:tab w:val="num" w:pos="1260"/>
        </w:tabs>
        <w:ind w:left="1260" w:hanging="360"/>
      </w:pPr>
      <w:rPr>
        <w:rFonts w:ascii="Times New Roman" w:hAnsi="Times New Roman" w:hint="default"/>
      </w:rPr>
    </w:lvl>
    <w:lvl w:ilvl="2" w:tplc="C072694E" w:tentative="1">
      <w:start w:val="1"/>
      <w:numFmt w:val="bullet"/>
      <w:lvlText w:val="•"/>
      <w:lvlJc w:val="left"/>
      <w:pPr>
        <w:tabs>
          <w:tab w:val="num" w:pos="1980"/>
        </w:tabs>
        <w:ind w:left="1980" w:hanging="360"/>
      </w:pPr>
      <w:rPr>
        <w:rFonts w:ascii="Times New Roman" w:hAnsi="Times New Roman" w:hint="default"/>
      </w:rPr>
    </w:lvl>
    <w:lvl w:ilvl="3" w:tplc="67E07280" w:tentative="1">
      <w:start w:val="1"/>
      <w:numFmt w:val="bullet"/>
      <w:lvlText w:val="•"/>
      <w:lvlJc w:val="left"/>
      <w:pPr>
        <w:tabs>
          <w:tab w:val="num" w:pos="2700"/>
        </w:tabs>
        <w:ind w:left="2700" w:hanging="360"/>
      </w:pPr>
      <w:rPr>
        <w:rFonts w:ascii="Times New Roman" w:hAnsi="Times New Roman" w:hint="default"/>
      </w:rPr>
    </w:lvl>
    <w:lvl w:ilvl="4" w:tplc="2A5A2612" w:tentative="1">
      <w:start w:val="1"/>
      <w:numFmt w:val="bullet"/>
      <w:lvlText w:val="•"/>
      <w:lvlJc w:val="left"/>
      <w:pPr>
        <w:tabs>
          <w:tab w:val="num" w:pos="3420"/>
        </w:tabs>
        <w:ind w:left="3420" w:hanging="360"/>
      </w:pPr>
      <w:rPr>
        <w:rFonts w:ascii="Times New Roman" w:hAnsi="Times New Roman" w:hint="default"/>
      </w:rPr>
    </w:lvl>
    <w:lvl w:ilvl="5" w:tplc="C354E4D0" w:tentative="1">
      <w:start w:val="1"/>
      <w:numFmt w:val="bullet"/>
      <w:lvlText w:val="•"/>
      <w:lvlJc w:val="left"/>
      <w:pPr>
        <w:tabs>
          <w:tab w:val="num" w:pos="4140"/>
        </w:tabs>
        <w:ind w:left="4140" w:hanging="360"/>
      </w:pPr>
      <w:rPr>
        <w:rFonts w:ascii="Times New Roman" w:hAnsi="Times New Roman" w:hint="default"/>
      </w:rPr>
    </w:lvl>
    <w:lvl w:ilvl="6" w:tplc="B2B0B2AE" w:tentative="1">
      <w:start w:val="1"/>
      <w:numFmt w:val="bullet"/>
      <w:lvlText w:val="•"/>
      <w:lvlJc w:val="left"/>
      <w:pPr>
        <w:tabs>
          <w:tab w:val="num" w:pos="4860"/>
        </w:tabs>
        <w:ind w:left="4860" w:hanging="360"/>
      </w:pPr>
      <w:rPr>
        <w:rFonts w:ascii="Times New Roman" w:hAnsi="Times New Roman" w:hint="default"/>
      </w:rPr>
    </w:lvl>
    <w:lvl w:ilvl="7" w:tplc="4DECDEDC" w:tentative="1">
      <w:start w:val="1"/>
      <w:numFmt w:val="bullet"/>
      <w:lvlText w:val="•"/>
      <w:lvlJc w:val="left"/>
      <w:pPr>
        <w:tabs>
          <w:tab w:val="num" w:pos="5580"/>
        </w:tabs>
        <w:ind w:left="5580" w:hanging="360"/>
      </w:pPr>
      <w:rPr>
        <w:rFonts w:ascii="Times New Roman" w:hAnsi="Times New Roman" w:hint="default"/>
      </w:rPr>
    </w:lvl>
    <w:lvl w:ilvl="8" w:tplc="247E7E8E" w:tentative="1">
      <w:start w:val="1"/>
      <w:numFmt w:val="bullet"/>
      <w:lvlText w:val="•"/>
      <w:lvlJc w:val="left"/>
      <w:pPr>
        <w:tabs>
          <w:tab w:val="num" w:pos="6300"/>
        </w:tabs>
        <w:ind w:left="6300" w:hanging="360"/>
      </w:pPr>
      <w:rPr>
        <w:rFonts w:ascii="Times New Roman" w:hAnsi="Times New Roman" w:hint="default"/>
      </w:rPr>
    </w:lvl>
  </w:abstractNum>
  <w:abstractNum w:abstractNumId="8">
    <w:nsid w:val="6ECD7E53"/>
    <w:multiLevelType w:val="hybridMultilevel"/>
    <w:tmpl w:val="D38A04AA"/>
    <w:lvl w:ilvl="0" w:tplc="6672B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4325BA"/>
    <w:multiLevelType w:val="hybridMultilevel"/>
    <w:tmpl w:val="2FF2E462"/>
    <w:lvl w:ilvl="0" w:tplc="2FD8D96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D725AC3"/>
    <w:multiLevelType w:val="multilevel"/>
    <w:tmpl w:val="FE8A8594"/>
    <w:lvl w:ilvl="0">
      <w:start w:val="1"/>
      <w:numFmt w:val="decimal"/>
      <w:lvlText w:val="%1"/>
      <w:lvlJc w:val="left"/>
      <w:pPr>
        <w:ind w:left="990" w:hanging="990"/>
      </w:pPr>
      <w:rPr>
        <w:rFonts w:hint="default"/>
        <w:b/>
      </w:rPr>
    </w:lvl>
    <w:lvl w:ilvl="1">
      <w:start w:val="1"/>
      <w:numFmt w:val="decimal"/>
      <w:lvlText w:val="%1.%2"/>
      <w:lvlJc w:val="left"/>
      <w:pPr>
        <w:ind w:left="1162" w:hanging="990"/>
      </w:pPr>
      <w:rPr>
        <w:rFonts w:hint="default"/>
        <w:b/>
      </w:rPr>
    </w:lvl>
    <w:lvl w:ilvl="2">
      <w:start w:val="1"/>
      <w:numFmt w:val="decimal"/>
      <w:lvlText w:val="%1.%2.%3"/>
      <w:lvlJc w:val="left"/>
      <w:pPr>
        <w:ind w:left="1334" w:hanging="990"/>
      </w:pPr>
      <w:rPr>
        <w:rFonts w:ascii="Calibri" w:hAnsi="Calibri" w:hint="default"/>
        <w:b/>
      </w:rPr>
    </w:lvl>
    <w:lvl w:ilvl="3">
      <w:start w:val="1"/>
      <w:numFmt w:val="decimal"/>
      <w:lvlText w:val="%1.%2.%3.%4"/>
      <w:lvlJc w:val="left"/>
      <w:pPr>
        <w:ind w:left="1506" w:hanging="990"/>
      </w:pPr>
      <w:rPr>
        <w:rFonts w:hint="default"/>
        <w:b/>
      </w:rPr>
    </w:lvl>
    <w:lvl w:ilvl="4">
      <w:start w:val="1"/>
      <w:numFmt w:val="decimal"/>
      <w:lvlText w:val="%1.%2.%3.%4.%5"/>
      <w:lvlJc w:val="left"/>
      <w:pPr>
        <w:ind w:left="1768" w:hanging="1080"/>
      </w:pPr>
      <w:rPr>
        <w:rFonts w:hint="default"/>
        <w:b/>
      </w:rPr>
    </w:lvl>
    <w:lvl w:ilvl="5">
      <w:start w:val="1"/>
      <w:numFmt w:val="decimal"/>
      <w:lvlText w:val="%1.%2.%3.%4.%5.%6"/>
      <w:lvlJc w:val="left"/>
      <w:pPr>
        <w:ind w:left="1940" w:hanging="1080"/>
      </w:pPr>
      <w:rPr>
        <w:rFonts w:hint="default"/>
        <w:b/>
      </w:rPr>
    </w:lvl>
    <w:lvl w:ilvl="6">
      <w:start w:val="1"/>
      <w:numFmt w:val="decimal"/>
      <w:lvlText w:val="%1.%2.%3.%4.%5.%6.%7"/>
      <w:lvlJc w:val="left"/>
      <w:pPr>
        <w:ind w:left="2472" w:hanging="1440"/>
      </w:pPr>
      <w:rPr>
        <w:rFonts w:hint="default"/>
        <w:b/>
      </w:rPr>
    </w:lvl>
    <w:lvl w:ilvl="7">
      <w:start w:val="1"/>
      <w:numFmt w:val="decimal"/>
      <w:lvlText w:val="%1.%2.%3.%4.%5.%6.%7.%8"/>
      <w:lvlJc w:val="left"/>
      <w:pPr>
        <w:ind w:left="2644" w:hanging="1440"/>
      </w:pPr>
      <w:rPr>
        <w:rFonts w:hint="default"/>
        <w:b/>
      </w:rPr>
    </w:lvl>
    <w:lvl w:ilvl="8">
      <w:start w:val="1"/>
      <w:numFmt w:val="decimal"/>
      <w:lvlText w:val="%1.%2.%3.%4.%5.%6.%7.%8.%9"/>
      <w:lvlJc w:val="left"/>
      <w:pPr>
        <w:ind w:left="3176" w:hanging="1800"/>
      </w:pPr>
      <w:rPr>
        <w:rFonts w:hint="default"/>
        <w:b/>
      </w:rPr>
    </w:lvl>
  </w:abstractNum>
  <w:num w:numId="1">
    <w:abstractNumId w:val="10"/>
  </w:num>
  <w:num w:numId="2">
    <w:abstractNumId w:val="4"/>
  </w:num>
  <w:num w:numId="3">
    <w:abstractNumId w:val="1"/>
  </w:num>
  <w:num w:numId="4">
    <w:abstractNumId w:val="8"/>
  </w:num>
  <w:num w:numId="5">
    <w:abstractNumId w:val="9"/>
  </w:num>
  <w:num w:numId="6">
    <w:abstractNumId w:val="6"/>
  </w:num>
  <w:num w:numId="7">
    <w:abstractNumId w:val="3"/>
  </w:num>
  <w:num w:numId="8">
    <w:abstractNumId w:val="5"/>
  </w:num>
  <w:num w:numId="9">
    <w:abstractNumId w:val="2"/>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4717"/>
    <w:rsid w:val="000051EA"/>
    <w:rsid w:val="00005C8A"/>
    <w:rsid w:val="00005D33"/>
    <w:rsid w:val="00006DF1"/>
    <w:rsid w:val="00006EC7"/>
    <w:rsid w:val="00007CC5"/>
    <w:rsid w:val="0001041B"/>
    <w:rsid w:val="000119B8"/>
    <w:rsid w:val="00012430"/>
    <w:rsid w:val="00012C0E"/>
    <w:rsid w:val="00013275"/>
    <w:rsid w:val="00013E5B"/>
    <w:rsid w:val="000140D3"/>
    <w:rsid w:val="00014764"/>
    <w:rsid w:val="00014AD4"/>
    <w:rsid w:val="00014CEC"/>
    <w:rsid w:val="00014E6B"/>
    <w:rsid w:val="00015AB1"/>
    <w:rsid w:val="00015D76"/>
    <w:rsid w:val="00017C0A"/>
    <w:rsid w:val="0002072F"/>
    <w:rsid w:val="0002108D"/>
    <w:rsid w:val="000214FA"/>
    <w:rsid w:val="00021732"/>
    <w:rsid w:val="00023762"/>
    <w:rsid w:val="00024548"/>
    <w:rsid w:val="00024F34"/>
    <w:rsid w:val="000263BD"/>
    <w:rsid w:val="00027612"/>
    <w:rsid w:val="000277D7"/>
    <w:rsid w:val="0003060E"/>
    <w:rsid w:val="00031958"/>
    <w:rsid w:val="000328E3"/>
    <w:rsid w:val="00033252"/>
    <w:rsid w:val="00033A71"/>
    <w:rsid w:val="00034CB4"/>
    <w:rsid w:val="0003540A"/>
    <w:rsid w:val="0003561F"/>
    <w:rsid w:val="00035BAC"/>
    <w:rsid w:val="0003688C"/>
    <w:rsid w:val="00036FC8"/>
    <w:rsid w:val="000371E5"/>
    <w:rsid w:val="000401E6"/>
    <w:rsid w:val="000413B1"/>
    <w:rsid w:val="00041476"/>
    <w:rsid w:val="00041973"/>
    <w:rsid w:val="00042FA8"/>
    <w:rsid w:val="0004366A"/>
    <w:rsid w:val="00044D62"/>
    <w:rsid w:val="000452B1"/>
    <w:rsid w:val="00045B97"/>
    <w:rsid w:val="00045BF4"/>
    <w:rsid w:val="00046BAF"/>
    <w:rsid w:val="00046F08"/>
    <w:rsid w:val="0004701B"/>
    <w:rsid w:val="00047ED5"/>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C0C"/>
    <w:rsid w:val="00063D02"/>
    <w:rsid w:val="0006451E"/>
    <w:rsid w:val="000665A7"/>
    <w:rsid w:val="00066CB0"/>
    <w:rsid w:val="00067ADC"/>
    <w:rsid w:val="0007067A"/>
    <w:rsid w:val="000720C3"/>
    <w:rsid w:val="00072CC9"/>
    <w:rsid w:val="000732B5"/>
    <w:rsid w:val="00073B35"/>
    <w:rsid w:val="00074007"/>
    <w:rsid w:val="0007492F"/>
    <w:rsid w:val="0007774A"/>
    <w:rsid w:val="00080A8C"/>
    <w:rsid w:val="000819B7"/>
    <w:rsid w:val="00081AAD"/>
    <w:rsid w:val="000821B7"/>
    <w:rsid w:val="00082608"/>
    <w:rsid w:val="00082705"/>
    <w:rsid w:val="00082793"/>
    <w:rsid w:val="000829BD"/>
    <w:rsid w:val="00082C5A"/>
    <w:rsid w:val="00082EF1"/>
    <w:rsid w:val="00084F36"/>
    <w:rsid w:val="00084F4E"/>
    <w:rsid w:val="0008513E"/>
    <w:rsid w:val="0008660B"/>
    <w:rsid w:val="00086C30"/>
    <w:rsid w:val="000871DC"/>
    <w:rsid w:val="000878E3"/>
    <w:rsid w:val="00092332"/>
    <w:rsid w:val="00093C1A"/>
    <w:rsid w:val="00093FEC"/>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A7E"/>
    <w:rsid w:val="000B134B"/>
    <w:rsid w:val="000B2467"/>
    <w:rsid w:val="000B439F"/>
    <w:rsid w:val="000B4BA4"/>
    <w:rsid w:val="000B505A"/>
    <w:rsid w:val="000C2E8C"/>
    <w:rsid w:val="000C4217"/>
    <w:rsid w:val="000C4926"/>
    <w:rsid w:val="000C5B17"/>
    <w:rsid w:val="000C6C1F"/>
    <w:rsid w:val="000C72AE"/>
    <w:rsid w:val="000C7488"/>
    <w:rsid w:val="000D0D4B"/>
    <w:rsid w:val="000D113D"/>
    <w:rsid w:val="000D1BEA"/>
    <w:rsid w:val="000D3A4A"/>
    <w:rsid w:val="000D3B6C"/>
    <w:rsid w:val="000D4D8A"/>
    <w:rsid w:val="000D62B8"/>
    <w:rsid w:val="000E1209"/>
    <w:rsid w:val="000E12ED"/>
    <w:rsid w:val="000E289E"/>
    <w:rsid w:val="000E2E55"/>
    <w:rsid w:val="000E2F5B"/>
    <w:rsid w:val="000E35A8"/>
    <w:rsid w:val="000E4382"/>
    <w:rsid w:val="000E4396"/>
    <w:rsid w:val="000E561E"/>
    <w:rsid w:val="000E56DD"/>
    <w:rsid w:val="000E6300"/>
    <w:rsid w:val="000E68AB"/>
    <w:rsid w:val="000E72A6"/>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8C1"/>
    <w:rsid w:val="00133156"/>
    <w:rsid w:val="001335E3"/>
    <w:rsid w:val="00133692"/>
    <w:rsid w:val="00133925"/>
    <w:rsid w:val="001351AC"/>
    <w:rsid w:val="0013556E"/>
    <w:rsid w:val="001355EB"/>
    <w:rsid w:val="00135E12"/>
    <w:rsid w:val="00136792"/>
    <w:rsid w:val="00137B1C"/>
    <w:rsid w:val="00137D3C"/>
    <w:rsid w:val="001403D4"/>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4AF0"/>
    <w:rsid w:val="001556A6"/>
    <w:rsid w:val="001559B4"/>
    <w:rsid w:val="00157ECB"/>
    <w:rsid w:val="001618A1"/>
    <w:rsid w:val="00162159"/>
    <w:rsid w:val="00162672"/>
    <w:rsid w:val="00162C95"/>
    <w:rsid w:val="0016326E"/>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3E97"/>
    <w:rsid w:val="001946F1"/>
    <w:rsid w:val="001946F5"/>
    <w:rsid w:val="001967CE"/>
    <w:rsid w:val="00196AC1"/>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AAF"/>
    <w:rsid w:val="001B3C69"/>
    <w:rsid w:val="001B455A"/>
    <w:rsid w:val="001B4C9A"/>
    <w:rsid w:val="001B5CD5"/>
    <w:rsid w:val="001C1778"/>
    <w:rsid w:val="001C33B4"/>
    <w:rsid w:val="001C3DAB"/>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5F64"/>
    <w:rsid w:val="001E73CF"/>
    <w:rsid w:val="001E74CA"/>
    <w:rsid w:val="001E7708"/>
    <w:rsid w:val="001F00B6"/>
    <w:rsid w:val="001F0D5B"/>
    <w:rsid w:val="001F10CC"/>
    <w:rsid w:val="001F1F35"/>
    <w:rsid w:val="001F28FE"/>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925"/>
    <w:rsid w:val="00226F06"/>
    <w:rsid w:val="00230AE2"/>
    <w:rsid w:val="00233EA4"/>
    <w:rsid w:val="0023407E"/>
    <w:rsid w:val="0023488F"/>
    <w:rsid w:val="0023532E"/>
    <w:rsid w:val="0023559E"/>
    <w:rsid w:val="00241250"/>
    <w:rsid w:val="0024145B"/>
    <w:rsid w:val="00241A99"/>
    <w:rsid w:val="00242307"/>
    <w:rsid w:val="002425D3"/>
    <w:rsid w:val="00242D18"/>
    <w:rsid w:val="0024438F"/>
    <w:rsid w:val="002444BC"/>
    <w:rsid w:val="00244699"/>
    <w:rsid w:val="00245767"/>
    <w:rsid w:val="00245CAD"/>
    <w:rsid w:val="00245FA6"/>
    <w:rsid w:val="002465B7"/>
    <w:rsid w:val="002465FB"/>
    <w:rsid w:val="00246672"/>
    <w:rsid w:val="0024694B"/>
    <w:rsid w:val="002470F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DD"/>
    <w:rsid w:val="00265516"/>
    <w:rsid w:val="00265E09"/>
    <w:rsid w:val="002667BE"/>
    <w:rsid w:val="00267F57"/>
    <w:rsid w:val="0027014E"/>
    <w:rsid w:val="00270DED"/>
    <w:rsid w:val="00271019"/>
    <w:rsid w:val="00272C0E"/>
    <w:rsid w:val="00272D78"/>
    <w:rsid w:val="00272EEC"/>
    <w:rsid w:val="00273968"/>
    <w:rsid w:val="00273B58"/>
    <w:rsid w:val="00274389"/>
    <w:rsid w:val="00274A9B"/>
    <w:rsid w:val="00276037"/>
    <w:rsid w:val="002765E5"/>
    <w:rsid w:val="00276BA9"/>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97E"/>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239"/>
    <w:rsid w:val="002C1B74"/>
    <w:rsid w:val="002C2E08"/>
    <w:rsid w:val="002C37E0"/>
    <w:rsid w:val="002C38AB"/>
    <w:rsid w:val="002C3CB3"/>
    <w:rsid w:val="002C5211"/>
    <w:rsid w:val="002C5991"/>
    <w:rsid w:val="002C5D88"/>
    <w:rsid w:val="002C63A3"/>
    <w:rsid w:val="002D155D"/>
    <w:rsid w:val="002D1691"/>
    <w:rsid w:val="002D202A"/>
    <w:rsid w:val="002D28C6"/>
    <w:rsid w:val="002D3651"/>
    <w:rsid w:val="002D5B61"/>
    <w:rsid w:val="002D607F"/>
    <w:rsid w:val="002D63C9"/>
    <w:rsid w:val="002D6882"/>
    <w:rsid w:val="002D6C4F"/>
    <w:rsid w:val="002D7C87"/>
    <w:rsid w:val="002E00F2"/>
    <w:rsid w:val="002E016D"/>
    <w:rsid w:val="002E05F7"/>
    <w:rsid w:val="002E068A"/>
    <w:rsid w:val="002E0947"/>
    <w:rsid w:val="002E1F2D"/>
    <w:rsid w:val="002E2FA5"/>
    <w:rsid w:val="002E3A83"/>
    <w:rsid w:val="002E4A7D"/>
    <w:rsid w:val="002E77C7"/>
    <w:rsid w:val="002F03E1"/>
    <w:rsid w:val="002F10DC"/>
    <w:rsid w:val="002F27DD"/>
    <w:rsid w:val="002F422D"/>
    <w:rsid w:val="002F5C1A"/>
    <w:rsid w:val="002F5FC9"/>
    <w:rsid w:val="002F66C7"/>
    <w:rsid w:val="002F7B7A"/>
    <w:rsid w:val="00300F15"/>
    <w:rsid w:val="003022C7"/>
    <w:rsid w:val="003035FD"/>
    <w:rsid w:val="003039DA"/>
    <w:rsid w:val="003042D7"/>
    <w:rsid w:val="00304338"/>
    <w:rsid w:val="003050B7"/>
    <w:rsid w:val="0030721A"/>
    <w:rsid w:val="003072A7"/>
    <w:rsid w:val="003072B6"/>
    <w:rsid w:val="00307523"/>
    <w:rsid w:val="0030789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D39"/>
    <w:rsid w:val="00336FB2"/>
    <w:rsid w:val="0033735E"/>
    <w:rsid w:val="00337367"/>
    <w:rsid w:val="00337637"/>
    <w:rsid w:val="0034098C"/>
    <w:rsid w:val="00340B06"/>
    <w:rsid w:val="003417F4"/>
    <w:rsid w:val="00341809"/>
    <w:rsid w:val="00341AD9"/>
    <w:rsid w:val="00341F77"/>
    <w:rsid w:val="00342E13"/>
    <w:rsid w:val="00343949"/>
    <w:rsid w:val="003439FE"/>
    <w:rsid w:val="00343C5A"/>
    <w:rsid w:val="003457B3"/>
    <w:rsid w:val="00345CCD"/>
    <w:rsid w:val="0034623B"/>
    <w:rsid w:val="00346AD7"/>
    <w:rsid w:val="00347127"/>
    <w:rsid w:val="0034744F"/>
    <w:rsid w:val="00347900"/>
    <w:rsid w:val="00350348"/>
    <w:rsid w:val="00350C84"/>
    <w:rsid w:val="00351598"/>
    <w:rsid w:val="00351839"/>
    <w:rsid w:val="00351B20"/>
    <w:rsid w:val="003525F6"/>
    <w:rsid w:val="00352C0E"/>
    <w:rsid w:val="00352E63"/>
    <w:rsid w:val="00354136"/>
    <w:rsid w:val="00354C1B"/>
    <w:rsid w:val="003552E6"/>
    <w:rsid w:val="00355567"/>
    <w:rsid w:val="003561FA"/>
    <w:rsid w:val="0035716B"/>
    <w:rsid w:val="00360C7C"/>
    <w:rsid w:val="00361A10"/>
    <w:rsid w:val="00362CB4"/>
    <w:rsid w:val="00362EA4"/>
    <w:rsid w:val="0036431B"/>
    <w:rsid w:val="00364CCE"/>
    <w:rsid w:val="003655ED"/>
    <w:rsid w:val="00367D15"/>
    <w:rsid w:val="00371A5A"/>
    <w:rsid w:val="00372B12"/>
    <w:rsid w:val="00373215"/>
    <w:rsid w:val="00373590"/>
    <w:rsid w:val="00375629"/>
    <w:rsid w:val="00376381"/>
    <w:rsid w:val="00376DCF"/>
    <w:rsid w:val="00377654"/>
    <w:rsid w:val="00380106"/>
    <w:rsid w:val="00380C47"/>
    <w:rsid w:val="0038176C"/>
    <w:rsid w:val="00381C33"/>
    <w:rsid w:val="00381FA9"/>
    <w:rsid w:val="003850C4"/>
    <w:rsid w:val="00385F04"/>
    <w:rsid w:val="00387600"/>
    <w:rsid w:val="003876C3"/>
    <w:rsid w:val="00387CA6"/>
    <w:rsid w:val="00390AA4"/>
    <w:rsid w:val="003927CD"/>
    <w:rsid w:val="003929D9"/>
    <w:rsid w:val="00393534"/>
    <w:rsid w:val="0039377E"/>
    <w:rsid w:val="00394436"/>
    <w:rsid w:val="00395970"/>
    <w:rsid w:val="00396D49"/>
    <w:rsid w:val="00397A73"/>
    <w:rsid w:val="00397B1A"/>
    <w:rsid w:val="003A1B86"/>
    <w:rsid w:val="003A1EFA"/>
    <w:rsid w:val="003A2507"/>
    <w:rsid w:val="003A255C"/>
    <w:rsid w:val="003A25CB"/>
    <w:rsid w:val="003A28CC"/>
    <w:rsid w:val="003A2E7B"/>
    <w:rsid w:val="003A5164"/>
    <w:rsid w:val="003A5275"/>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34"/>
    <w:rsid w:val="003D61CA"/>
    <w:rsid w:val="003D7713"/>
    <w:rsid w:val="003E0463"/>
    <w:rsid w:val="003E1D0C"/>
    <w:rsid w:val="003E23F1"/>
    <w:rsid w:val="003E29D1"/>
    <w:rsid w:val="003E352B"/>
    <w:rsid w:val="003E438C"/>
    <w:rsid w:val="003E4433"/>
    <w:rsid w:val="003E454B"/>
    <w:rsid w:val="003E4D83"/>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07A7"/>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D21"/>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1D53"/>
    <w:rsid w:val="004352CA"/>
    <w:rsid w:val="004401A5"/>
    <w:rsid w:val="00440CC2"/>
    <w:rsid w:val="004414DA"/>
    <w:rsid w:val="00441ABC"/>
    <w:rsid w:val="00441C8D"/>
    <w:rsid w:val="00443A11"/>
    <w:rsid w:val="00444ACF"/>
    <w:rsid w:val="00445011"/>
    <w:rsid w:val="0044547F"/>
    <w:rsid w:val="004456FF"/>
    <w:rsid w:val="004462DB"/>
    <w:rsid w:val="00446C09"/>
    <w:rsid w:val="00447DD3"/>
    <w:rsid w:val="00447E05"/>
    <w:rsid w:val="00450E19"/>
    <w:rsid w:val="0045147E"/>
    <w:rsid w:val="00452DD6"/>
    <w:rsid w:val="00452FA8"/>
    <w:rsid w:val="00453E03"/>
    <w:rsid w:val="00453FB4"/>
    <w:rsid w:val="0045611B"/>
    <w:rsid w:val="00457036"/>
    <w:rsid w:val="004631DA"/>
    <w:rsid w:val="0046489B"/>
    <w:rsid w:val="00464FDA"/>
    <w:rsid w:val="004662E8"/>
    <w:rsid w:val="004667D1"/>
    <w:rsid w:val="004668B4"/>
    <w:rsid w:val="00466BDA"/>
    <w:rsid w:val="00466EE4"/>
    <w:rsid w:val="00467083"/>
    <w:rsid w:val="00467800"/>
    <w:rsid w:val="00467913"/>
    <w:rsid w:val="004708B3"/>
    <w:rsid w:val="004733EE"/>
    <w:rsid w:val="00473462"/>
    <w:rsid w:val="00473BD1"/>
    <w:rsid w:val="004743EB"/>
    <w:rsid w:val="00474795"/>
    <w:rsid w:val="00475223"/>
    <w:rsid w:val="004765EC"/>
    <w:rsid w:val="0047719E"/>
    <w:rsid w:val="00477311"/>
    <w:rsid w:val="004774B3"/>
    <w:rsid w:val="00477629"/>
    <w:rsid w:val="004778CC"/>
    <w:rsid w:val="004778E9"/>
    <w:rsid w:val="00480AE5"/>
    <w:rsid w:val="00480CF6"/>
    <w:rsid w:val="004812DE"/>
    <w:rsid w:val="004817B1"/>
    <w:rsid w:val="00481D63"/>
    <w:rsid w:val="00483802"/>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D2C"/>
    <w:rsid w:val="004E2FF3"/>
    <w:rsid w:val="004E3040"/>
    <w:rsid w:val="004E414F"/>
    <w:rsid w:val="004E567C"/>
    <w:rsid w:val="004E6640"/>
    <w:rsid w:val="004E6FE3"/>
    <w:rsid w:val="004E7862"/>
    <w:rsid w:val="004E7FB2"/>
    <w:rsid w:val="004F03F8"/>
    <w:rsid w:val="004F12C8"/>
    <w:rsid w:val="004F1790"/>
    <w:rsid w:val="004F2B40"/>
    <w:rsid w:val="004F3A32"/>
    <w:rsid w:val="004F470F"/>
    <w:rsid w:val="004F7CA4"/>
    <w:rsid w:val="00500B0E"/>
    <w:rsid w:val="00500EFA"/>
    <w:rsid w:val="0050148F"/>
    <w:rsid w:val="005027D3"/>
    <w:rsid w:val="00504DB6"/>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AD4"/>
    <w:rsid w:val="0052652E"/>
    <w:rsid w:val="00526B79"/>
    <w:rsid w:val="00527DA6"/>
    <w:rsid w:val="00527E4A"/>
    <w:rsid w:val="00527FB4"/>
    <w:rsid w:val="00532490"/>
    <w:rsid w:val="00533034"/>
    <w:rsid w:val="00533426"/>
    <w:rsid w:val="00533A1E"/>
    <w:rsid w:val="00534932"/>
    <w:rsid w:val="005349CC"/>
    <w:rsid w:val="00534BA2"/>
    <w:rsid w:val="00534DA8"/>
    <w:rsid w:val="0053684D"/>
    <w:rsid w:val="00536EEA"/>
    <w:rsid w:val="005374F4"/>
    <w:rsid w:val="00537E70"/>
    <w:rsid w:val="005412A3"/>
    <w:rsid w:val="00541EB0"/>
    <w:rsid w:val="00542BB5"/>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B74"/>
    <w:rsid w:val="005733E4"/>
    <w:rsid w:val="005743FE"/>
    <w:rsid w:val="0057442B"/>
    <w:rsid w:val="00574494"/>
    <w:rsid w:val="0057492E"/>
    <w:rsid w:val="00575420"/>
    <w:rsid w:val="00575F2F"/>
    <w:rsid w:val="0057626F"/>
    <w:rsid w:val="00576C7F"/>
    <w:rsid w:val="00577206"/>
    <w:rsid w:val="005777F0"/>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6A1A"/>
    <w:rsid w:val="005973A3"/>
    <w:rsid w:val="00597D80"/>
    <w:rsid w:val="00597E7B"/>
    <w:rsid w:val="005A1A60"/>
    <w:rsid w:val="005A1C99"/>
    <w:rsid w:val="005A27BC"/>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139"/>
    <w:rsid w:val="005C399A"/>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F81"/>
    <w:rsid w:val="005F1616"/>
    <w:rsid w:val="005F21AD"/>
    <w:rsid w:val="005F24ED"/>
    <w:rsid w:val="005F49EA"/>
    <w:rsid w:val="005F58D9"/>
    <w:rsid w:val="005F5FB7"/>
    <w:rsid w:val="00601944"/>
    <w:rsid w:val="0060246B"/>
    <w:rsid w:val="00602964"/>
    <w:rsid w:val="0060361B"/>
    <w:rsid w:val="00603DB9"/>
    <w:rsid w:val="00605505"/>
    <w:rsid w:val="00605CFD"/>
    <w:rsid w:val="00605DD0"/>
    <w:rsid w:val="0060613B"/>
    <w:rsid w:val="00606EC5"/>
    <w:rsid w:val="00607B9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2E68"/>
    <w:rsid w:val="00645830"/>
    <w:rsid w:val="006458D9"/>
    <w:rsid w:val="00646079"/>
    <w:rsid w:val="00646F44"/>
    <w:rsid w:val="0064773F"/>
    <w:rsid w:val="006520C8"/>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E32"/>
    <w:rsid w:val="00663A7D"/>
    <w:rsid w:val="00663A92"/>
    <w:rsid w:val="006641B5"/>
    <w:rsid w:val="00664A82"/>
    <w:rsid w:val="006658C1"/>
    <w:rsid w:val="006661B8"/>
    <w:rsid w:val="006664E2"/>
    <w:rsid w:val="00667152"/>
    <w:rsid w:val="00667B66"/>
    <w:rsid w:val="006702FC"/>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31DF"/>
    <w:rsid w:val="006941D7"/>
    <w:rsid w:val="00694310"/>
    <w:rsid w:val="0069457A"/>
    <w:rsid w:val="00694651"/>
    <w:rsid w:val="00695505"/>
    <w:rsid w:val="006A0119"/>
    <w:rsid w:val="006A058A"/>
    <w:rsid w:val="006A06A7"/>
    <w:rsid w:val="006A0B1C"/>
    <w:rsid w:val="006A1BDD"/>
    <w:rsid w:val="006A2A1D"/>
    <w:rsid w:val="006A2C1B"/>
    <w:rsid w:val="006A3492"/>
    <w:rsid w:val="006A3B6B"/>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6FB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E66"/>
    <w:rsid w:val="006D5F5F"/>
    <w:rsid w:val="006D6D10"/>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9E3"/>
    <w:rsid w:val="006F555A"/>
    <w:rsid w:val="006F5EE9"/>
    <w:rsid w:val="006F624F"/>
    <w:rsid w:val="006F6EE1"/>
    <w:rsid w:val="006F7EE1"/>
    <w:rsid w:val="00700B54"/>
    <w:rsid w:val="00701404"/>
    <w:rsid w:val="00701B60"/>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48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953"/>
    <w:rsid w:val="00750B63"/>
    <w:rsid w:val="0075349F"/>
    <w:rsid w:val="0075495B"/>
    <w:rsid w:val="007549A9"/>
    <w:rsid w:val="00756936"/>
    <w:rsid w:val="00760091"/>
    <w:rsid w:val="007603C9"/>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C4E"/>
    <w:rsid w:val="00796391"/>
    <w:rsid w:val="00796474"/>
    <w:rsid w:val="0079707A"/>
    <w:rsid w:val="007A0B90"/>
    <w:rsid w:val="007A1518"/>
    <w:rsid w:val="007A2814"/>
    <w:rsid w:val="007A2B09"/>
    <w:rsid w:val="007A300B"/>
    <w:rsid w:val="007A4947"/>
    <w:rsid w:val="007A56B1"/>
    <w:rsid w:val="007A5F8E"/>
    <w:rsid w:val="007A6690"/>
    <w:rsid w:val="007A6AFB"/>
    <w:rsid w:val="007A7C27"/>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DB6"/>
    <w:rsid w:val="007C4ED2"/>
    <w:rsid w:val="007D215D"/>
    <w:rsid w:val="007D2738"/>
    <w:rsid w:val="007D2BD7"/>
    <w:rsid w:val="007D4D87"/>
    <w:rsid w:val="007D5A92"/>
    <w:rsid w:val="007E0091"/>
    <w:rsid w:val="007E0399"/>
    <w:rsid w:val="007E05C6"/>
    <w:rsid w:val="007E0C72"/>
    <w:rsid w:val="007E1B87"/>
    <w:rsid w:val="007E21E1"/>
    <w:rsid w:val="007E36DC"/>
    <w:rsid w:val="007E44A2"/>
    <w:rsid w:val="007E44AC"/>
    <w:rsid w:val="007E46E8"/>
    <w:rsid w:val="007E46FF"/>
    <w:rsid w:val="007E542A"/>
    <w:rsid w:val="007E6883"/>
    <w:rsid w:val="007E77F2"/>
    <w:rsid w:val="007F0686"/>
    <w:rsid w:val="007F1883"/>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A80"/>
    <w:rsid w:val="00810F61"/>
    <w:rsid w:val="00811425"/>
    <w:rsid w:val="008116B2"/>
    <w:rsid w:val="00812B1E"/>
    <w:rsid w:val="00812C97"/>
    <w:rsid w:val="008132C1"/>
    <w:rsid w:val="00813326"/>
    <w:rsid w:val="00814A59"/>
    <w:rsid w:val="0081680B"/>
    <w:rsid w:val="00816E24"/>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462F"/>
    <w:rsid w:val="008354E5"/>
    <w:rsid w:val="008363F0"/>
    <w:rsid w:val="00836F23"/>
    <w:rsid w:val="00836FAF"/>
    <w:rsid w:val="008374DA"/>
    <w:rsid w:val="008409FF"/>
    <w:rsid w:val="0084125D"/>
    <w:rsid w:val="00841261"/>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BC0"/>
    <w:rsid w:val="00865893"/>
    <w:rsid w:val="008669A1"/>
    <w:rsid w:val="0086765C"/>
    <w:rsid w:val="008677C6"/>
    <w:rsid w:val="00867894"/>
    <w:rsid w:val="00867E1B"/>
    <w:rsid w:val="0087065F"/>
    <w:rsid w:val="0087427C"/>
    <w:rsid w:val="008744F5"/>
    <w:rsid w:val="008746C7"/>
    <w:rsid w:val="008758E2"/>
    <w:rsid w:val="008766BC"/>
    <w:rsid w:val="00877367"/>
    <w:rsid w:val="0087770C"/>
    <w:rsid w:val="00877A4C"/>
    <w:rsid w:val="00877A70"/>
    <w:rsid w:val="00880387"/>
    <w:rsid w:val="00881ADF"/>
    <w:rsid w:val="00881D24"/>
    <w:rsid w:val="00883582"/>
    <w:rsid w:val="008836A0"/>
    <w:rsid w:val="008839C1"/>
    <w:rsid w:val="008840BF"/>
    <w:rsid w:val="00884FC5"/>
    <w:rsid w:val="00885009"/>
    <w:rsid w:val="0088601F"/>
    <w:rsid w:val="00886841"/>
    <w:rsid w:val="00886888"/>
    <w:rsid w:val="00886A5C"/>
    <w:rsid w:val="008876D2"/>
    <w:rsid w:val="00887C15"/>
    <w:rsid w:val="008905D8"/>
    <w:rsid w:val="00890710"/>
    <w:rsid w:val="00890A92"/>
    <w:rsid w:val="00890C85"/>
    <w:rsid w:val="00890D9F"/>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630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6D5A"/>
    <w:rsid w:val="008C7C23"/>
    <w:rsid w:val="008D0D37"/>
    <w:rsid w:val="008D1BC9"/>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586"/>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726"/>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2FDB"/>
    <w:rsid w:val="00923E0A"/>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F9C"/>
    <w:rsid w:val="009352DC"/>
    <w:rsid w:val="009360B9"/>
    <w:rsid w:val="009360C4"/>
    <w:rsid w:val="009367D7"/>
    <w:rsid w:val="00936BFF"/>
    <w:rsid w:val="00937097"/>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5F"/>
    <w:rsid w:val="009634D4"/>
    <w:rsid w:val="00964F46"/>
    <w:rsid w:val="00966293"/>
    <w:rsid w:val="00966ADB"/>
    <w:rsid w:val="009678DE"/>
    <w:rsid w:val="00967A10"/>
    <w:rsid w:val="0097355B"/>
    <w:rsid w:val="009736D3"/>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30C"/>
    <w:rsid w:val="009B355A"/>
    <w:rsid w:val="009B3843"/>
    <w:rsid w:val="009B404A"/>
    <w:rsid w:val="009B451A"/>
    <w:rsid w:val="009B626D"/>
    <w:rsid w:val="009B656A"/>
    <w:rsid w:val="009B6E16"/>
    <w:rsid w:val="009B70D4"/>
    <w:rsid w:val="009C052A"/>
    <w:rsid w:val="009C20CB"/>
    <w:rsid w:val="009C251A"/>
    <w:rsid w:val="009C2986"/>
    <w:rsid w:val="009C2CD6"/>
    <w:rsid w:val="009C2FF7"/>
    <w:rsid w:val="009C3B05"/>
    <w:rsid w:val="009C3B1A"/>
    <w:rsid w:val="009C3BC9"/>
    <w:rsid w:val="009C3FAC"/>
    <w:rsid w:val="009C63A8"/>
    <w:rsid w:val="009C6AFC"/>
    <w:rsid w:val="009C6C05"/>
    <w:rsid w:val="009D15E9"/>
    <w:rsid w:val="009D2AAA"/>
    <w:rsid w:val="009D3841"/>
    <w:rsid w:val="009D4643"/>
    <w:rsid w:val="009D5030"/>
    <w:rsid w:val="009D5087"/>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0B5"/>
    <w:rsid w:val="009F4287"/>
    <w:rsid w:val="009F4A5D"/>
    <w:rsid w:val="009F6924"/>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0BA"/>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0AD"/>
    <w:rsid w:val="00A55D93"/>
    <w:rsid w:val="00A5694F"/>
    <w:rsid w:val="00A57E5D"/>
    <w:rsid w:val="00A60E22"/>
    <w:rsid w:val="00A612F0"/>
    <w:rsid w:val="00A62BAB"/>
    <w:rsid w:val="00A650D6"/>
    <w:rsid w:val="00A662F3"/>
    <w:rsid w:val="00A66F0C"/>
    <w:rsid w:val="00A67375"/>
    <w:rsid w:val="00A70059"/>
    <w:rsid w:val="00A700C9"/>
    <w:rsid w:val="00A70AC9"/>
    <w:rsid w:val="00A71C41"/>
    <w:rsid w:val="00A73D9B"/>
    <w:rsid w:val="00A74296"/>
    <w:rsid w:val="00A74E03"/>
    <w:rsid w:val="00A75727"/>
    <w:rsid w:val="00A75CC8"/>
    <w:rsid w:val="00A75D6E"/>
    <w:rsid w:val="00A76445"/>
    <w:rsid w:val="00A769A7"/>
    <w:rsid w:val="00A76D43"/>
    <w:rsid w:val="00A76E82"/>
    <w:rsid w:val="00A7717C"/>
    <w:rsid w:val="00A77195"/>
    <w:rsid w:val="00A773D5"/>
    <w:rsid w:val="00A80EBA"/>
    <w:rsid w:val="00A82A6D"/>
    <w:rsid w:val="00A82E4D"/>
    <w:rsid w:val="00A83635"/>
    <w:rsid w:val="00A83F51"/>
    <w:rsid w:val="00A83FA7"/>
    <w:rsid w:val="00A84C61"/>
    <w:rsid w:val="00A85C20"/>
    <w:rsid w:val="00A87B94"/>
    <w:rsid w:val="00A9015C"/>
    <w:rsid w:val="00A90BAD"/>
    <w:rsid w:val="00A929F9"/>
    <w:rsid w:val="00A93720"/>
    <w:rsid w:val="00A94923"/>
    <w:rsid w:val="00A962CE"/>
    <w:rsid w:val="00A9798B"/>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53F5"/>
    <w:rsid w:val="00AC6952"/>
    <w:rsid w:val="00AC6988"/>
    <w:rsid w:val="00AC75FE"/>
    <w:rsid w:val="00AD001F"/>
    <w:rsid w:val="00AD201A"/>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514"/>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5FF"/>
    <w:rsid w:val="00B228D6"/>
    <w:rsid w:val="00B22AA4"/>
    <w:rsid w:val="00B23C89"/>
    <w:rsid w:val="00B24A93"/>
    <w:rsid w:val="00B24FAB"/>
    <w:rsid w:val="00B25022"/>
    <w:rsid w:val="00B25C2B"/>
    <w:rsid w:val="00B265FF"/>
    <w:rsid w:val="00B26D8A"/>
    <w:rsid w:val="00B27A8B"/>
    <w:rsid w:val="00B31D39"/>
    <w:rsid w:val="00B327AF"/>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4F0"/>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3B4"/>
    <w:rsid w:val="00B62514"/>
    <w:rsid w:val="00B627D9"/>
    <w:rsid w:val="00B65583"/>
    <w:rsid w:val="00B65A17"/>
    <w:rsid w:val="00B65D8F"/>
    <w:rsid w:val="00B671D3"/>
    <w:rsid w:val="00B70BE3"/>
    <w:rsid w:val="00B717A1"/>
    <w:rsid w:val="00B71CA4"/>
    <w:rsid w:val="00B737D9"/>
    <w:rsid w:val="00B75525"/>
    <w:rsid w:val="00B7561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305"/>
    <w:rsid w:val="00B97460"/>
    <w:rsid w:val="00B97F82"/>
    <w:rsid w:val="00BA03F2"/>
    <w:rsid w:val="00BA0C52"/>
    <w:rsid w:val="00BA321F"/>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AE9"/>
    <w:rsid w:val="00BC0DAB"/>
    <w:rsid w:val="00BC100E"/>
    <w:rsid w:val="00BC1261"/>
    <w:rsid w:val="00BC1285"/>
    <w:rsid w:val="00BC132E"/>
    <w:rsid w:val="00BC1FD5"/>
    <w:rsid w:val="00BC2662"/>
    <w:rsid w:val="00BC32DE"/>
    <w:rsid w:val="00BC352D"/>
    <w:rsid w:val="00BC3EE4"/>
    <w:rsid w:val="00BC442F"/>
    <w:rsid w:val="00BC627B"/>
    <w:rsid w:val="00BD1B66"/>
    <w:rsid w:val="00BD214C"/>
    <w:rsid w:val="00BD2ACC"/>
    <w:rsid w:val="00BD2DE4"/>
    <w:rsid w:val="00BD31FD"/>
    <w:rsid w:val="00BD3DD6"/>
    <w:rsid w:val="00BD3F04"/>
    <w:rsid w:val="00BD45CC"/>
    <w:rsid w:val="00BD4865"/>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0A1"/>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8A8"/>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8C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62E"/>
    <w:rsid w:val="00C756D8"/>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E8E"/>
    <w:rsid w:val="00CB11AD"/>
    <w:rsid w:val="00CB6461"/>
    <w:rsid w:val="00CB6607"/>
    <w:rsid w:val="00CB7DB1"/>
    <w:rsid w:val="00CC080C"/>
    <w:rsid w:val="00CC10D6"/>
    <w:rsid w:val="00CC131E"/>
    <w:rsid w:val="00CC1E16"/>
    <w:rsid w:val="00CC2DB0"/>
    <w:rsid w:val="00CC3AF2"/>
    <w:rsid w:val="00CC3FB1"/>
    <w:rsid w:val="00CC4462"/>
    <w:rsid w:val="00CC5B20"/>
    <w:rsid w:val="00CC607E"/>
    <w:rsid w:val="00CC6249"/>
    <w:rsid w:val="00CD0A0C"/>
    <w:rsid w:val="00CD3175"/>
    <w:rsid w:val="00CD39EA"/>
    <w:rsid w:val="00CD58EA"/>
    <w:rsid w:val="00CD5921"/>
    <w:rsid w:val="00CD5C52"/>
    <w:rsid w:val="00CD6D5F"/>
    <w:rsid w:val="00CD6EC6"/>
    <w:rsid w:val="00CD74FF"/>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241"/>
    <w:rsid w:val="00D123B8"/>
    <w:rsid w:val="00D12D9E"/>
    <w:rsid w:val="00D14D8D"/>
    <w:rsid w:val="00D159CC"/>
    <w:rsid w:val="00D1656B"/>
    <w:rsid w:val="00D16B8D"/>
    <w:rsid w:val="00D17290"/>
    <w:rsid w:val="00D178CC"/>
    <w:rsid w:val="00D17954"/>
    <w:rsid w:val="00D201EC"/>
    <w:rsid w:val="00D203D5"/>
    <w:rsid w:val="00D20CFE"/>
    <w:rsid w:val="00D20E9B"/>
    <w:rsid w:val="00D21845"/>
    <w:rsid w:val="00D2274F"/>
    <w:rsid w:val="00D22CDB"/>
    <w:rsid w:val="00D23BE3"/>
    <w:rsid w:val="00D23CB9"/>
    <w:rsid w:val="00D242D7"/>
    <w:rsid w:val="00D255AC"/>
    <w:rsid w:val="00D25AA5"/>
    <w:rsid w:val="00D25F9B"/>
    <w:rsid w:val="00D26388"/>
    <w:rsid w:val="00D266E0"/>
    <w:rsid w:val="00D26EC1"/>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A81"/>
    <w:rsid w:val="00D530F2"/>
    <w:rsid w:val="00D53176"/>
    <w:rsid w:val="00D5319C"/>
    <w:rsid w:val="00D53515"/>
    <w:rsid w:val="00D53DEF"/>
    <w:rsid w:val="00D544D2"/>
    <w:rsid w:val="00D54F17"/>
    <w:rsid w:val="00D55126"/>
    <w:rsid w:val="00D556B5"/>
    <w:rsid w:val="00D55A9E"/>
    <w:rsid w:val="00D566A1"/>
    <w:rsid w:val="00D570C2"/>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F48"/>
    <w:rsid w:val="00D9520E"/>
    <w:rsid w:val="00D952C8"/>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574"/>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C2C"/>
    <w:rsid w:val="00E039B3"/>
    <w:rsid w:val="00E039D4"/>
    <w:rsid w:val="00E043F0"/>
    <w:rsid w:val="00E0489C"/>
    <w:rsid w:val="00E04A25"/>
    <w:rsid w:val="00E04ABD"/>
    <w:rsid w:val="00E05884"/>
    <w:rsid w:val="00E0755A"/>
    <w:rsid w:val="00E114A6"/>
    <w:rsid w:val="00E12864"/>
    <w:rsid w:val="00E147A2"/>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A06"/>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A9D"/>
    <w:rsid w:val="00E63125"/>
    <w:rsid w:val="00E633DB"/>
    <w:rsid w:val="00E648E1"/>
    <w:rsid w:val="00E65831"/>
    <w:rsid w:val="00E660CB"/>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0A0"/>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5A3A"/>
    <w:rsid w:val="00EA0468"/>
    <w:rsid w:val="00EA1551"/>
    <w:rsid w:val="00EA2590"/>
    <w:rsid w:val="00EA2AF7"/>
    <w:rsid w:val="00EA32DB"/>
    <w:rsid w:val="00EA3661"/>
    <w:rsid w:val="00EA3C69"/>
    <w:rsid w:val="00EA422B"/>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08A1"/>
    <w:rsid w:val="00EE1A7E"/>
    <w:rsid w:val="00EE327E"/>
    <w:rsid w:val="00EE3600"/>
    <w:rsid w:val="00EE51E6"/>
    <w:rsid w:val="00EE5610"/>
    <w:rsid w:val="00EE6F94"/>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12B"/>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95D"/>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3DF9"/>
    <w:rsid w:val="00F350D4"/>
    <w:rsid w:val="00F350EF"/>
    <w:rsid w:val="00F35814"/>
    <w:rsid w:val="00F35AB0"/>
    <w:rsid w:val="00F37095"/>
    <w:rsid w:val="00F40E3F"/>
    <w:rsid w:val="00F412F9"/>
    <w:rsid w:val="00F425A9"/>
    <w:rsid w:val="00F43C8E"/>
    <w:rsid w:val="00F4412A"/>
    <w:rsid w:val="00F4531D"/>
    <w:rsid w:val="00F46560"/>
    <w:rsid w:val="00F46576"/>
    <w:rsid w:val="00F4674D"/>
    <w:rsid w:val="00F46C7F"/>
    <w:rsid w:val="00F46F4B"/>
    <w:rsid w:val="00F47265"/>
    <w:rsid w:val="00F473DA"/>
    <w:rsid w:val="00F47909"/>
    <w:rsid w:val="00F479CC"/>
    <w:rsid w:val="00F47E3E"/>
    <w:rsid w:val="00F5072E"/>
    <w:rsid w:val="00F50D5A"/>
    <w:rsid w:val="00F51F40"/>
    <w:rsid w:val="00F52184"/>
    <w:rsid w:val="00F549F9"/>
    <w:rsid w:val="00F558DA"/>
    <w:rsid w:val="00F571FC"/>
    <w:rsid w:val="00F5780A"/>
    <w:rsid w:val="00F601CB"/>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0DB"/>
    <w:rsid w:val="00F802D7"/>
    <w:rsid w:val="00F807EF"/>
    <w:rsid w:val="00F8081D"/>
    <w:rsid w:val="00F80B41"/>
    <w:rsid w:val="00F8178A"/>
    <w:rsid w:val="00F81912"/>
    <w:rsid w:val="00F829B6"/>
    <w:rsid w:val="00F83DB5"/>
    <w:rsid w:val="00F8490F"/>
    <w:rsid w:val="00F86240"/>
    <w:rsid w:val="00F87574"/>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5D0A"/>
    <w:rsid w:val="00FA6AA0"/>
    <w:rsid w:val="00FA6B9C"/>
    <w:rsid w:val="00FA6EC5"/>
    <w:rsid w:val="00FA6F5F"/>
    <w:rsid w:val="00FA7230"/>
    <w:rsid w:val="00FB0959"/>
    <w:rsid w:val="00FB1B96"/>
    <w:rsid w:val="00FB294D"/>
    <w:rsid w:val="00FB3356"/>
    <w:rsid w:val="00FB34BA"/>
    <w:rsid w:val="00FB3BD3"/>
    <w:rsid w:val="00FB3D1C"/>
    <w:rsid w:val="00FB43DB"/>
    <w:rsid w:val="00FB46E6"/>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375C"/>
    <w:rsid w:val="00FD3C67"/>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0F38"/>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96345F"/>
    <w:rPr>
      <w:rFonts w:ascii="Book Antiqua" w:hAnsi="Book Antiqua"/>
      <w:sz w:val="24"/>
      <w:szCs w:val="21"/>
    </w:rPr>
  </w:style>
  <w:style w:type="paragraph" w:customStyle="1" w:styleId="Default">
    <w:name w:val="Default"/>
    <w:rsid w:val="00DC0574"/>
    <w:pPr>
      <w:autoSpaceDE w:val="0"/>
      <w:autoSpaceDN w:val="0"/>
      <w:adjustRightInd w:val="0"/>
    </w:pPr>
    <w:rPr>
      <w:rFonts w:ascii="Nyala" w:eastAsia="Calibri" w:hAnsi="Nyala" w:cs="Nyal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96345F"/>
    <w:rPr>
      <w:rFonts w:ascii="Book Antiqua" w:hAnsi="Book Antiqua"/>
      <w:sz w:val="24"/>
      <w:szCs w:val="21"/>
    </w:rPr>
  </w:style>
  <w:style w:type="paragraph" w:customStyle="1" w:styleId="Default">
    <w:name w:val="Default"/>
    <w:rsid w:val="00DC0574"/>
    <w:pPr>
      <w:autoSpaceDE w:val="0"/>
      <w:autoSpaceDN w:val="0"/>
      <w:adjustRightInd w:val="0"/>
    </w:pPr>
    <w:rPr>
      <w:rFonts w:ascii="Nyala" w:eastAsia="Calibri" w:hAnsi="Nyala" w:cs="Nyal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hiterturkortaokulu.meb.k12.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s://goo.gl/maps/qT7uFdmeuJo"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ACF6194-DB8F-4273-9C5D-1EF5845844E0}" type="presOf" srcId="{5F865183-0FED-4482-8550-87B2A8C2AA82}" destId="{BA526683-F383-411A-BD21-A957D08B123F}" srcOrd="0" destOrd="0" presId="urn:microsoft.com/office/officeart/2005/8/layout/cycle8"/>
    <dgm:cxn modelId="{8633A993-40C3-4194-BC70-8974F3CE93C6}" type="presOf" srcId="{E8BE0BFE-2A93-4BC8-B8DE-3F71AC38D567}" destId="{267B72DD-396A-4206-8F4C-85D79C74CCAD}" srcOrd="0" destOrd="0" presId="urn:microsoft.com/office/officeart/2005/8/layout/cycle8"/>
    <dgm:cxn modelId="{A2CB78FD-BCAB-44DB-BFBD-AAD708FF35AA}"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ADA8336-BAED-4F5B-9F6D-15900ACBA4FD}"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8D32C57-C62A-4688-8086-249C52C31C19}"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3CF592E-9259-4445-AB66-38774F6BCF5E}" type="presOf" srcId="{D87EEC32-D642-4C15-8C65-E323814D2A3A}" destId="{0670A7F0-9DCA-427C-8C0A-B4C908BAC054}" srcOrd="1" destOrd="0" presId="urn:microsoft.com/office/officeart/2005/8/layout/cycle8"/>
    <dgm:cxn modelId="{DAB9A617-FB29-4A79-9C94-E267F206325E}" type="presOf" srcId="{9D338396-06AA-489D-A885-57821F5608AF}" destId="{74328851-9D17-4B33-B14E-5ED6C473319D}" srcOrd="1" destOrd="0" presId="urn:microsoft.com/office/officeart/2005/8/layout/cycle8"/>
    <dgm:cxn modelId="{6EA7F908-BD4A-424D-A117-A89C367F90C8}" type="presOf" srcId="{F83FC750-7CDE-46AB-A0BA-DBC4B9D44BE3}" destId="{7C1AB41B-5598-4485-A44D-C347A61B4CBC}" srcOrd="1" destOrd="0" presId="urn:microsoft.com/office/officeart/2005/8/layout/cycle8"/>
    <dgm:cxn modelId="{DABADDDD-9F86-4911-B379-F4961CC71A9F}" type="presOf" srcId="{E4BEFF6F-FFC7-417B-9255-F71095EEBEA8}" destId="{A1403B5E-13CE-4459-8B64-0B1573A1231F}" srcOrd="1" destOrd="0" presId="urn:microsoft.com/office/officeart/2005/8/layout/cycle8"/>
    <dgm:cxn modelId="{8B582015-280B-41A6-A671-79F32FF58B4D}" type="presOf" srcId="{D87EEC32-D642-4C15-8C65-E323814D2A3A}" destId="{100A08BA-E811-4584-A13C-228AF0A8A454}" srcOrd="0" destOrd="0" presId="urn:microsoft.com/office/officeart/2005/8/layout/cycle8"/>
    <dgm:cxn modelId="{DA8E64EB-F9B1-4008-A123-B42F4AF5C6A4}" type="presOf" srcId="{9D338396-06AA-489D-A885-57821F5608AF}" destId="{8960C805-F742-4752-A3B8-A7047D0574FA}" srcOrd="0" destOrd="0" presId="urn:microsoft.com/office/officeart/2005/8/layout/cycle8"/>
    <dgm:cxn modelId="{6D878C67-70AD-426A-945C-315970BB6891}" type="presOf" srcId="{9AF66792-BEEB-4FEB-B68B-FC30221BAEDC}" destId="{A1BFAE48-9AEF-4CE2-881C-145A2B40B699}" srcOrd="1" destOrd="0" presId="urn:microsoft.com/office/officeart/2005/8/layout/cycle8"/>
    <dgm:cxn modelId="{3B0508C2-5EB8-499C-9333-A1DE0254362E}" type="presOf" srcId="{F83FC750-7CDE-46AB-A0BA-DBC4B9D44BE3}" destId="{A8D1F0D5-26EB-48DA-960D-825E6FE928B2}" srcOrd="0" destOrd="0" presId="urn:microsoft.com/office/officeart/2005/8/layout/cycle8"/>
    <dgm:cxn modelId="{A83FCD56-99D3-4F74-947A-041A995F09E5}" type="presParOf" srcId="{BA526683-F383-411A-BD21-A957D08B123F}" destId="{267B72DD-396A-4206-8F4C-85D79C74CCAD}" srcOrd="0" destOrd="0" presId="urn:microsoft.com/office/officeart/2005/8/layout/cycle8"/>
    <dgm:cxn modelId="{17F53808-329D-4E08-A08D-08C28C158CF0}" type="presParOf" srcId="{BA526683-F383-411A-BD21-A957D08B123F}" destId="{76741CD6-A839-4282-8258-5C7E678D3A5F}" srcOrd="1" destOrd="0" presId="urn:microsoft.com/office/officeart/2005/8/layout/cycle8"/>
    <dgm:cxn modelId="{14A70786-5D20-437D-8EA1-4F7850C2365F}" type="presParOf" srcId="{BA526683-F383-411A-BD21-A957D08B123F}" destId="{0161085C-00D5-4CA7-B7B4-7072D5C40C1D}" srcOrd="2" destOrd="0" presId="urn:microsoft.com/office/officeart/2005/8/layout/cycle8"/>
    <dgm:cxn modelId="{228E08AC-6007-4ED4-AC6F-6D80F6850E22}" type="presParOf" srcId="{BA526683-F383-411A-BD21-A957D08B123F}" destId="{E9FBB2A5-3CF1-4CA9-AA14-6E5ECC6DD6B0}" srcOrd="3" destOrd="0" presId="urn:microsoft.com/office/officeart/2005/8/layout/cycle8"/>
    <dgm:cxn modelId="{EBCB68C8-F8E5-4B29-AC1E-3CF7C115BC0A}" type="presParOf" srcId="{BA526683-F383-411A-BD21-A957D08B123F}" destId="{8960C805-F742-4752-A3B8-A7047D0574FA}" srcOrd="4" destOrd="0" presId="urn:microsoft.com/office/officeart/2005/8/layout/cycle8"/>
    <dgm:cxn modelId="{7A42901D-BC6E-468B-B93F-628A496EFC79}" type="presParOf" srcId="{BA526683-F383-411A-BD21-A957D08B123F}" destId="{F9BAE066-5F77-4D2A-8EBB-3E2B5ED5B8F6}" srcOrd="5" destOrd="0" presId="urn:microsoft.com/office/officeart/2005/8/layout/cycle8"/>
    <dgm:cxn modelId="{B2CFF7B2-D753-4B7D-B221-79D4F61F966C}" type="presParOf" srcId="{BA526683-F383-411A-BD21-A957D08B123F}" destId="{724342BE-275A-4C17-8746-BB3F74C86E9A}" srcOrd="6" destOrd="0" presId="urn:microsoft.com/office/officeart/2005/8/layout/cycle8"/>
    <dgm:cxn modelId="{A07E01CA-7A9B-46B2-B680-2C913856FD26}" type="presParOf" srcId="{BA526683-F383-411A-BD21-A957D08B123F}" destId="{74328851-9D17-4B33-B14E-5ED6C473319D}" srcOrd="7" destOrd="0" presId="urn:microsoft.com/office/officeart/2005/8/layout/cycle8"/>
    <dgm:cxn modelId="{808667FA-9A7E-407D-946C-0CC01EE3A845}" type="presParOf" srcId="{BA526683-F383-411A-BD21-A957D08B123F}" destId="{100A08BA-E811-4584-A13C-228AF0A8A454}" srcOrd="8" destOrd="0" presId="urn:microsoft.com/office/officeart/2005/8/layout/cycle8"/>
    <dgm:cxn modelId="{372D6731-F187-495B-B04A-12B6A9C376C2}" type="presParOf" srcId="{BA526683-F383-411A-BD21-A957D08B123F}" destId="{10C6BB2E-F0EC-4195-A687-1B651A3EFA76}" srcOrd="9" destOrd="0" presId="urn:microsoft.com/office/officeart/2005/8/layout/cycle8"/>
    <dgm:cxn modelId="{56EB3043-A4E3-40A4-A15E-4E48364B0CE2}" type="presParOf" srcId="{BA526683-F383-411A-BD21-A957D08B123F}" destId="{8F326C79-01EA-49A9-93CF-B76D99523F6F}" srcOrd="10" destOrd="0" presId="urn:microsoft.com/office/officeart/2005/8/layout/cycle8"/>
    <dgm:cxn modelId="{EDE17664-54CB-441A-84BB-B08C94616772}" type="presParOf" srcId="{BA526683-F383-411A-BD21-A957D08B123F}" destId="{0670A7F0-9DCA-427C-8C0A-B4C908BAC054}" srcOrd="11" destOrd="0" presId="urn:microsoft.com/office/officeart/2005/8/layout/cycle8"/>
    <dgm:cxn modelId="{1B91B5D0-9985-407B-8DDF-2329C20A270D}" type="presParOf" srcId="{BA526683-F383-411A-BD21-A957D08B123F}" destId="{C5494AC2-E33F-4DD2-9D4B-315106DC9766}" srcOrd="12" destOrd="0" presId="urn:microsoft.com/office/officeart/2005/8/layout/cycle8"/>
    <dgm:cxn modelId="{8DCB1446-1FA0-4261-8AD8-D473F8915443}" type="presParOf" srcId="{BA526683-F383-411A-BD21-A957D08B123F}" destId="{DCE20721-BDA9-4878-B677-ECD404A96052}" srcOrd="13" destOrd="0" presId="urn:microsoft.com/office/officeart/2005/8/layout/cycle8"/>
    <dgm:cxn modelId="{E0CBDC35-0F24-4C44-9255-E429D5DAE0F0}" type="presParOf" srcId="{BA526683-F383-411A-BD21-A957D08B123F}" destId="{05E765BB-BC5C-4A33-B523-B9E8DE4B5339}" srcOrd="14" destOrd="0" presId="urn:microsoft.com/office/officeart/2005/8/layout/cycle8"/>
    <dgm:cxn modelId="{892F88CA-9784-408C-8F91-7D1B90139400}" type="presParOf" srcId="{BA526683-F383-411A-BD21-A957D08B123F}" destId="{A1BFAE48-9AEF-4CE2-881C-145A2B40B699}" srcOrd="15" destOrd="0" presId="urn:microsoft.com/office/officeart/2005/8/layout/cycle8"/>
    <dgm:cxn modelId="{513AB68D-0754-48F4-A3DF-F46B8E319AC3}" type="presParOf" srcId="{BA526683-F383-411A-BD21-A957D08B123F}" destId="{373A7CE9-2D8B-48FF-A7E7-FD1818748C0E}" srcOrd="16" destOrd="0" presId="urn:microsoft.com/office/officeart/2005/8/layout/cycle8"/>
    <dgm:cxn modelId="{F9A18FE3-2FFB-422C-90DC-8236E15B0C5E}" type="presParOf" srcId="{BA526683-F383-411A-BD21-A957D08B123F}" destId="{3F64E8A9-68A0-49A0-9836-9DC0636C5308}" srcOrd="17" destOrd="0" presId="urn:microsoft.com/office/officeart/2005/8/layout/cycle8"/>
    <dgm:cxn modelId="{35DFDCAD-C016-4342-B729-B73B3E9B1970}" type="presParOf" srcId="{BA526683-F383-411A-BD21-A957D08B123F}" destId="{219E29F9-B39D-4D14-B51F-12F5FC91D16A}" srcOrd="18" destOrd="0" presId="urn:microsoft.com/office/officeart/2005/8/layout/cycle8"/>
    <dgm:cxn modelId="{30BFBCE7-32F8-4908-B9C1-47D77761EEBD}" type="presParOf" srcId="{BA526683-F383-411A-BD21-A957D08B123F}" destId="{A1403B5E-13CE-4459-8B64-0B1573A1231F}" srcOrd="19" destOrd="0" presId="urn:microsoft.com/office/officeart/2005/8/layout/cycle8"/>
    <dgm:cxn modelId="{0929D86A-90C5-49A4-ACDD-D40FF581296D}" type="presParOf" srcId="{BA526683-F383-411A-BD21-A957D08B123F}" destId="{A8D1F0D5-26EB-48DA-960D-825E6FE928B2}" srcOrd="20" destOrd="0" presId="urn:microsoft.com/office/officeart/2005/8/layout/cycle8"/>
    <dgm:cxn modelId="{8877A5A6-F455-4A50-9E05-4355CA1184E3}" type="presParOf" srcId="{BA526683-F383-411A-BD21-A957D08B123F}" destId="{00CD3B3C-3082-4805-826B-376EF526FEE2}" srcOrd="21" destOrd="0" presId="urn:microsoft.com/office/officeart/2005/8/layout/cycle8"/>
    <dgm:cxn modelId="{924102A6-FD1F-40C3-8421-9967696D91F6}" type="presParOf" srcId="{BA526683-F383-411A-BD21-A957D08B123F}" destId="{2FD8AE9A-C7EC-49F2-9050-CD7F86110061}" srcOrd="22" destOrd="0" presId="urn:microsoft.com/office/officeart/2005/8/layout/cycle8"/>
    <dgm:cxn modelId="{7A1CD3AB-CE38-4E5F-93A0-A186F23F8AC0}" type="presParOf" srcId="{BA526683-F383-411A-BD21-A957D08B123F}" destId="{7C1AB41B-5598-4485-A44D-C347A61B4CBC}" srcOrd="23" destOrd="0" presId="urn:microsoft.com/office/officeart/2005/8/layout/cycle8"/>
    <dgm:cxn modelId="{B2EA0988-76E2-4309-B92C-87633F9912D6}" type="presParOf" srcId="{BA526683-F383-411A-BD21-A957D08B123F}" destId="{601CF880-1EA8-49BA-A98C-3E771E83102C}" srcOrd="24" destOrd="0" presId="urn:microsoft.com/office/officeart/2005/8/layout/cycle8"/>
    <dgm:cxn modelId="{F1C6C63E-E430-4601-92E7-38E3911A4A61}" type="presParOf" srcId="{BA526683-F383-411A-BD21-A957D08B123F}" destId="{ECF12B94-746D-4140-9C29-523F028781F4}" srcOrd="25" destOrd="0" presId="urn:microsoft.com/office/officeart/2005/8/layout/cycle8"/>
    <dgm:cxn modelId="{241A9927-1C68-494C-B63D-8E3E6F4CB9A1}" type="presParOf" srcId="{BA526683-F383-411A-BD21-A957D08B123F}" destId="{AA1D771B-54D6-4293-AFCF-8FD4851F902B}" srcOrd="26" destOrd="0" presId="urn:microsoft.com/office/officeart/2005/8/layout/cycle8"/>
    <dgm:cxn modelId="{34BC723C-95AC-4390-B61A-D11521867891}" type="presParOf" srcId="{BA526683-F383-411A-BD21-A957D08B123F}" destId="{A12A4E20-5E81-4B37-8861-95D5A02D88F6}" srcOrd="27" destOrd="0" presId="urn:microsoft.com/office/officeart/2005/8/layout/cycle8"/>
    <dgm:cxn modelId="{FE57A700-EE96-4688-9228-B6E39D68C9A5}" type="presParOf" srcId="{BA526683-F383-411A-BD21-A957D08B123F}" destId="{B88E6692-EF45-4A23-AE28-DC438D3CCFE6}" srcOrd="28" destOrd="0" presId="urn:microsoft.com/office/officeart/2005/8/layout/cycle8"/>
    <dgm:cxn modelId="{F860A898-A104-470E-92E7-7D1A7C3CC75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771" y="142810"/>
          <a:ext cx="2154402" cy="215440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267" y="418010"/>
        <a:ext cx="564248" cy="436010"/>
      </dsp:txXfrm>
    </dsp:sp>
    <dsp:sp modelId="{8960C805-F742-4752-A3B8-A7047D0574FA}">
      <dsp:nvSpPr>
        <dsp:cNvPr id="0" name=""/>
        <dsp:cNvSpPr/>
      </dsp:nvSpPr>
      <dsp:spPr>
        <a:xfrm>
          <a:off x="939419" y="187181"/>
          <a:ext cx="2154402" cy="215440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335" y="1059201"/>
        <a:ext cx="589895" cy="423186"/>
      </dsp:txXfrm>
    </dsp:sp>
    <dsp:sp modelId="{100A08BA-E811-4584-A13C-228AF0A8A454}">
      <dsp:nvSpPr>
        <dsp:cNvPr id="0" name=""/>
        <dsp:cNvSpPr/>
      </dsp:nvSpPr>
      <dsp:spPr>
        <a:xfrm>
          <a:off x="913771" y="231551"/>
          <a:ext cx="2154402" cy="215440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267" y="1687568"/>
        <a:ext cx="564248" cy="436010"/>
      </dsp:txXfrm>
    </dsp:sp>
    <dsp:sp modelId="{C5494AC2-E33F-4DD2-9D4B-315106DC9766}">
      <dsp:nvSpPr>
        <dsp:cNvPr id="0" name=""/>
        <dsp:cNvSpPr/>
      </dsp:nvSpPr>
      <dsp:spPr>
        <a:xfrm>
          <a:off x="862476" y="231551"/>
          <a:ext cx="2154402" cy="215440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4133" y="1687568"/>
        <a:ext cx="564248" cy="436010"/>
      </dsp:txXfrm>
    </dsp:sp>
    <dsp:sp modelId="{373A7CE9-2D8B-48FF-A7E7-FD1818748C0E}">
      <dsp:nvSpPr>
        <dsp:cNvPr id="0" name=""/>
        <dsp:cNvSpPr/>
      </dsp:nvSpPr>
      <dsp:spPr>
        <a:xfrm>
          <a:off x="836828" y="187181"/>
          <a:ext cx="2154402" cy="215440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9419" y="1059201"/>
        <a:ext cx="589895" cy="423186"/>
      </dsp:txXfrm>
    </dsp:sp>
    <dsp:sp modelId="{A8D1F0D5-26EB-48DA-960D-825E6FE928B2}">
      <dsp:nvSpPr>
        <dsp:cNvPr id="0" name=""/>
        <dsp:cNvSpPr/>
      </dsp:nvSpPr>
      <dsp:spPr>
        <a:xfrm>
          <a:off x="862476" y="142810"/>
          <a:ext cx="2154402" cy="215440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4133" y="418010"/>
        <a:ext cx="564248" cy="436010"/>
      </dsp:txXfrm>
    </dsp:sp>
    <dsp:sp modelId="{601CF880-1EA8-49BA-A98C-3E771E83102C}">
      <dsp:nvSpPr>
        <dsp:cNvPr id="0" name=""/>
        <dsp:cNvSpPr/>
      </dsp:nvSpPr>
      <dsp:spPr>
        <a:xfrm>
          <a:off x="780324" y="9442"/>
          <a:ext cx="2421138" cy="242113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972" y="53813"/>
          <a:ext cx="2421138" cy="242113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0324" y="98183"/>
          <a:ext cx="2421138" cy="242113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9186" y="98183"/>
          <a:ext cx="2421138" cy="242113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3539" y="53813"/>
          <a:ext cx="2421138" cy="242113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9186" y="9442"/>
          <a:ext cx="2421138" cy="242113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40D5-47E4-4296-9554-C40A34D3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44</Pages>
  <Words>5947</Words>
  <Characters>33904</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39772</CharactersWithSpaces>
  <SharedDoc>false</SharedDoc>
  <HLinks>
    <vt:vector size="120" baseType="variant">
      <vt:variant>
        <vt:i4>3407920</vt:i4>
      </vt:variant>
      <vt:variant>
        <vt:i4>111</vt:i4>
      </vt:variant>
      <vt:variant>
        <vt:i4>0</vt:i4>
      </vt:variant>
      <vt:variant>
        <vt:i4>5</vt:i4>
      </vt:variant>
      <vt:variant>
        <vt:lpwstr>http://sehiterturkortaokulu.meb.k12.tr/</vt:lpwstr>
      </vt:variant>
      <vt:variant>
        <vt:lpwstr/>
      </vt:variant>
      <vt:variant>
        <vt:i4>6553642</vt:i4>
      </vt:variant>
      <vt:variant>
        <vt:i4>108</vt:i4>
      </vt:variant>
      <vt:variant>
        <vt:i4>0</vt:i4>
      </vt:variant>
      <vt:variant>
        <vt:i4>5</vt:i4>
      </vt:variant>
      <vt:variant>
        <vt:lpwstr>https://goo.gl/maps/qT7uFdmeuJo</vt:lpwstr>
      </vt:variant>
      <vt:variant>
        <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ida</cp:lastModifiedBy>
  <cp:revision>34</cp:revision>
  <cp:lastPrinted>2019-01-16T06:41:00Z</cp:lastPrinted>
  <dcterms:created xsi:type="dcterms:W3CDTF">2020-01-15T07:55:00Z</dcterms:created>
  <dcterms:modified xsi:type="dcterms:W3CDTF">2020-01-15T09:04:00Z</dcterms:modified>
</cp:coreProperties>
</file>